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59F0B" w14:textId="310555BD" w:rsidR="009A3F5C" w:rsidRDefault="000A6B57" w:rsidP="00F87EDB">
      <w:pPr>
        <w:jc w:val="center"/>
        <w:rPr>
          <w:rFonts w:ascii="Arial" w:hAnsi="Arial" w:cs="Arial"/>
          <w:sz w:val="24"/>
          <w:szCs w:val="24"/>
        </w:rPr>
      </w:pPr>
      <w:r w:rsidRPr="0054252B">
        <w:rPr>
          <w:rFonts w:ascii="Arial" w:hAnsi="Arial" w:cs="Arial"/>
          <w:noProof/>
          <w:sz w:val="22"/>
          <w:szCs w:val="22"/>
          <w:lang w:val="en-AU"/>
        </w:rPr>
        <w:drawing>
          <wp:inline distT="0" distB="0" distL="0" distR="0" wp14:anchorId="21B42C8E" wp14:editId="181E0201">
            <wp:extent cx="1562100" cy="525756"/>
            <wp:effectExtent l="0" t="0" r="0" b="8255"/>
            <wp:docPr id="2" name="Picture 2" descr="P:\ADMINISTRATION\Management\Financial Management and Reporting Processes\Beyond Blindness\Logo\BB_Blue_upscaled_image_x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ISTRATION\Management\Financial Management and Reporting Processes\Beyond Blindness\Logo\BB_Blue_upscaled_image_x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769" cy="52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289A" w14:textId="0C0CC450" w:rsidR="00524E28" w:rsidRPr="00DB0772" w:rsidRDefault="00151A8B" w:rsidP="00DB0772">
      <w:pPr>
        <w:spacing w:before="100" w:beforeAutospacing="1"/>
        <w:jc w:val="center"/>
        <w:rPr>
          <w:rFonts w:ascii="Arial" w:hAnsi="Arial" w:cs="Arial"/>
          <w:b/>
          <w:sz w:val="32"/>
          <w:szCs w:val="32"/>
        </w:rPr>
      </w:pPr>
      <w:r w:rsidRPr="00DB0772">
        <w:rPr>
          <w:rFonts w:ascii="Arial" w:hAnsi="Arial" w:cs="Arial"/>
          <w:b/>
          <w:sz w:val="32"/>
          <w:szCs w:val="32"/>
        </w:rPr>
        <w:t>Adaptive Technology Subsidy A</w:t>
      </w:r>
      <w:r w:rsidR="00DF20D1" w:rsidRPr="00DB0772">
        <w:rPr>
          <w:rFonts w:ascii="Arial" w:hAnsi="Arial" w:cs="Arial"/>
          <w:b/>
          <w:sz w:val="32"/>
          <w:szCs w:val="32"/>
        </w:rPr>
        <w:t xml:space="preserve">pplication </w:t>
      </w:r>
      <w:r w:rsidRPr="00DB0772">
        <w:rPr>
          <w:rFonts w:ascii="Arial" w:hAnsi="Arial" w:cs="Arial"/>
          <w:b/>
          <w:sz w:val="32"/>
          <w:szCs w:val="32"/>
        </w:rPr>
        <w:t>F</w:t>
      </w:r>
      <w:r w:rsidR="00DF20D1" w:rsidRPr="00DB0772">
        <w:rPr>
          <w:rFonts w:ascii="Arial" w:hAnsi="Arial" w:cs="Arial"/>
          <w:b/>
          <w:sz w:val="32"/>
          <w:szCs w:val="32"/>
        </w:rPr>
        <w:t>orm</w:t>
      </w:r>
    </w:p>
    <w:p w14:paraId="46DAA1F7" w14:textId="77777777" w:rsidR="00DB0772" w:rsidRDefault="00DB0772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19C89B72" w14:textId="5576BA6C" w:rsidR="00DF20D1" w:rsidRPr="00165EB0" w:rsidRDefault="00DF20D1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Name of applicant</w:t>
      </w:r>
      <w:r w:rsidR="00ED7959" w:rsidRPr="00165EB0">
        <w:rPr>
          <w:rFonts w:ascii="Arial" w:hAnsi="Arial" w:cs="Arial"/>
          <w:sz w:val="24"/>
          <w:szCs w:val="24"/>
        </w:rPr>
        <w:t>:</w:t>
      </w:r>
      <w:r w:rsidRPr="00165EB0">
        <w:rPr>
          <w:rFonts w:ascii="Arial" w:hAnsi="Arial" w:cs="Arial"/>
          <w:sz w:val="24"/>
          <w:szCs w:val="24"/>
        </w:rPr>
        <w:t xml:space="preserve"> ________________________________</w:t>
      </w:r>
      <w:r w:rsidR="00ED7959" w:rsidRPr="00165EB0">
        <w:rPr>
          <w:rFonts w:ascii="Arial" w:hAnsi="Arial" w:cs="Arial"/>
          <w:sz w:val="24"/>
          <w:szCs w:val="24"/>
        </w:rPr>
        <w:t xml:space="preserve">Date: </w:t>
      </w:r>
      <w:r w:rsidRPr="00165EB0">
        <w:rPr>
          <w:rFonts w:ascii="Arial" w:hAnsi="Arial" w:cs="Arial"/>
          <w:sz w:val="24"/>
          <w:szCs w:val="24"/>
        </w:rPr>
        <w:t>_______________________</w:t>
      </w:r>
      <w:r w:rsidR="00B742B5" w:rsidRPr="00165EB0">
        <w:rPr>
          <w:rFonts w:ascii="Arial" w:hAnsi="Arial" w:cs="Arial"/>
          <w:sz w:val="24"/>
          <w:szCs w:val="24"/>
        </w:rPr>
        <w:t>_</w:t>
      </w:r>
      <w:r w:rsidRPr="00165EB0">
        <w:rPr>
          <w:rFonts w:ascii="Arial" w:hAnsi="Arial" w:cs="Arial"/>
          <w:sz w:val="24"/>
          <w:szCs w:val="24"/>
        </w:rPr>
        <w:t>_</w:t>
      </w:r>
    </w:p>
    <w:p w14:paraId="40001DA9" w14:textId="77777777" w:rsidR="00261DF7" w:rsidRPr="00165EB0" w:rsidRDefault="00261DF7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5F7EC48B" w14:textId="77777777" w:rsidR="00ED7959" w:rsidRPr="00165EB0" w:rsidRDefault="00DF20D1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Address</w:t>
      </w:r>
      <w:r w:rsidR="00ED7959" w:rsidRPr="00165EB0">
        <w:rPr>
          <w:rFonts w:ascii="Arial" w:hAnsi="Arial" w:cs="Arial"/>
          <w:sz w:val="24"/>
          <w:szCs w:val="24"/>
        </w:rPr>
        <w:t>:</w:t>
      </w:r>
      <w:r w:rsidRPr="00165EB0">
        <w:rPr>
          <w:rFonts w:ascii="Arial" w:hAnsi="Arial" w:cs="Arial"/>
          <w:sz w:val="24"/>
          <w:szCs w:val="24"/>
        </w:rPr>
        <w:t xml:space="preserve">   _______________________________________</w:t>
      </w:r>
      <w:r w:rsidR="00ED7959" w:rsidRPr="00165EB0">
        <w:rPr>
          <w:rFonts w:ascii="Arial" w:hAnsi="Arial" w:cs="Arial"/>
          <w:sz w:val="24"/>
          <w:szCs w:val="24"/>
        </w:rPr>
        <w:t xml:space="preserve">Phone </w:t>
      </w:r>
      <w:r w:rsidR="00B742B5" w:rsidRPr="00165EB0">
        <w:rPr>
          <w:rFonts w:ascii="Arial" w:hAnsi="Arial" w:cs="Arial"/>
          <w:sz w:val="24"/>
          <w:szCs w:val="24"/>
        </w:rPr>
        <w:t>Contact: _</w:t>
      </w:r>
      <w:r w:rsidRPr="00165EB0">
        <w:rPr>
          <w:rFonts w:ascii="Arial" w:hAnsi="Arial" w:cs="Arial"/>
          <w:sz w:val="24"/>
          <w:szCs w:val="24"/>
        </w:rPr>
        <w:t>________</w:t>
      </w:r>
      <w:r w:rsidR="004279FC" w:rsidRPr="00165EB0">
        <w:rPr>
          <w:rFonts w:ascii="Arial" w:hAnsi="Arial" w:cs="Arial"/>
          <w:sz w:val="24"/>
          <w:szCs w:val="24"/>
        </w:rPr>
        <w:t>______</w:t>
      </w:r>
      <w:r w:rsidR="00B742B5" w:rsidRPr="00165EB0">
        <w:rPr>
          <w:rFonts w:ascii="Arial" w:hAnsi="Arial" w:cs="Arial"/>
          <w:sz w:val="24"/>
          <w:szCs w:val="24"/>
        </w:rPr>
        <w:t>_</w:t>
      </w:r>
      <w:r w:rsidR="004279FC" w:rsidRPr="00165EB0">
        <w:rPr>
          <w:rFonts w:ascii="Arial" w:hAnsi="Arial" w:cs="Arial"/>
          <w:sz w:val="24"/>
          <w:szCs w:val="24"/>
        </w:rPr>
        <w:t>_</w:t>
      </w:r>
    </w:p>
    <w:p w14:paraId="1D46F4C5" w14:textId="77777777" w:rsidR="00707473" w:rsidRPr="00165EB0" w:rsidRDefault="00707473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</w:p>
    <w:p w14:paraId="0B82F8CE" w14:textId="77777777" w:rsidR="00524E28" w:rsidRPr="00165EB0" w:rsidRDefault="00DF20D1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I wish to apply for a subsidy for the following item of equipment:</w:t>
      </w:r>
    </w:p>
    <w:p w14:paraId="0999E92A" w14:textId="212B0C48" w:rsidR="00DF20D1" w:rsidRPr="00165EB0" w:rsidRDefault="00DF20D1" w:rsidP="00F87EDB">
      <w:pPr>
        <w:spacing w:before="100" w:beforeAutospacing="1"/>
        <w:contextualSpacing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14:paraId="7092A5AE" w14:textId="77777777" w:rsidR="00ED7959" w:rsidRPr="00165EB0" w:rsidRDefault="00ED7959" w:rsidP="00DB0772">
      <w:pPr>
        <w:jc w:val="both"/>
        <w:rPr>
          <w:rFonts w:ascii="Arial" w:hAnsi="Arial" w:cs="Arial"/>
          <w:sz w:val="24"/>
          <w:szCs w:val="24"/>
        </w:rPr>
      </w:pPr>
    </w:p>
    <w:p w14:paraId="0443A8A5" w14:textId="2CA3B55D" w:rsidR="00ED7959" w:rsidRPr="00165EB0" w:rsidRDefault="00DF20D1" w:rsidP="00E615CE">
      <w:pPr>
        <w:spacing w:line="360" w:lineRule="auto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This will assist me to</w:t>
      </w:r>
      <w:r w:rsidR="00ED7959" w:rsidRPr="00165EB0">
        <w:rPr>
          <w:rFonts w:ascii="Arial" w:hAnsi="Arial" w:cs="Arial"/>
          <w:sz w:val="24"/>
          <w:szCs w:val="24"/>
        </w:rPr>
        <w:t xml:space="preserve">: </w:t>
      </w:r>
      <w:r w:rsidR="000A1BAB" w:rsidRPr="00165E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A9738C" w14:textId="785774D4" w:rsidR="00DF20D1" w:rsidRPr="00165EB0" w:rsidRDefault="00C07DCA" w:rsidP="003F304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648B95" wp14:editId="7072C7A5">
                <wp:simplePos x="0" y="0"/>
                <wp:positionH relativeFrom="leftMargin">
                  <wp:posOffset>6762750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4FC11" id="Rectangle: Rounded Corners 5" o:spid="_x0000_s1026" style="position:absolute;margin-left:532.5pt;margin-top:.7pt;width:15pt;height:14.25pt;z-index:25166029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 w:rsidR="00DF20D1" w:rsidRPr="00165EB0">
        <w:rPr>
          <w:rFonts w:ascii="Arial" w:hAnsi="Arial" w:cs="Arial"/>
          <w:b/>
          <w:sz w:val="24"/>
          <w:szCs w:val="24"/>
        </w:rPr>
        <w:t>Supplier details</w:t>
      </w:r>
      <w:r w:rsidR="00F37E28" w:rsidRPr="00165EB0">
        <w:rPr>
          <w:rFonts w:ascii="Arial" w:hAnsi="Arial" w:cs="Arial"/>
          <w:b/>
          <w:sz w:val="24"/>
          <w:szCs w:val="24"/>
        </w:rPr>
        <w:t xml:space="preserve"> &amp; </w:t>
      </w:r>
      <w:r w:rsidR="00325625" w:rsidRPr="00165EB0">
        <w:rPr>
          <w:rFonts w:ascii="Arial" w:hAnsi="Arial" w:cs="Arial"/>
          <w:b/>
          <w:sz w:val="24"/>
          <w:szCs w:val="24"/>
        </w:rPr>
        <w:t>official quote on supplier’s letter head:</w:t>
      </w:r>
      <w:r w:rsidR="007E6B35">
        <w:rPr>
          <w:rFonts w:ascii="Arial" w:hAnsi="Arial" w:cs="Arial"/>
          <w:b/>
          <w:sz w:val="24"/>
          <w:szCs w:val="24"/>
        </w:rPr>
        <w:t xml:space="preserve"> </w:t>
      </w:r>
      <w:r w:rsidR="007E6B35">
        <w:rPr>
          <w:rFonts w:ascii="Arial" w:hAnsi="Arial" w:cs="Arial"/>
          <w:b/>
          <w:sz w:val="24"/>
          <w:szCs w:val="24"/>
        </w:rPr>
        <w:tab/>
      </w:r>
      <w:r w:rsidR="007E6B35">
        <w:rPr>
          <w:rFonts w:ascii="Arial" w:hAnsi="Arial" w:cs="Arial"/>
          <w:b/>
          <w:sz w:val="24"/>
          <w:szCs w:val="24"/>
        </w:rPr>
        <w:tab/>
      </w:r>
      <w:r w:rsidR="007E6B35">
        <w:rPr>
          <w:rFonts w:ascii="Arial" w:hAnsi="Arial" w:cs="Arial"/>
          <w:b/>
          <w:sz w:val="24"/>
          <w:szCs w:val="24"/>
        </w:rPr>
        <w:tab/>
      </w:r>
      <w:r w:rsidR="009A3F5C" w:rsidRPr="00165EB0">
        <w:rPr>
          <w:rFonts w:ascii="Arial" w:hAnsi="Arial" w:cs="Arial"/>
          <w:b/>
          <w:sz w:val="24"/>
          <w:szCs w:val="24"/>
        </w:rPr>
        <w:t xml:space="preserve">Provided    </w:t>
      </w:r>
    </w:p>
    <w:p w14:paraId="29C27EC7" w14:textId="3D2B3108" w:rsidR="00DF20D1" w:rsidRPr="00165EB0" w:rsidRDefault="00DF20D1" w:rsidP="003F304B">
      <w:pPr>
        <w:jc w:val="both"/>
        <w:rPr>
          <w:rFonts w:ascii="Arial" w:hAnsi="Arial" w:cs="Arial"/>
          <w:sz w:val="24"/>
          <w:szCs w:val="24"/>
        </w:rPr>
      </w:pPr>
    </w:p>
    <w:p w14:paraId="2586659F" w14:textId="77777777" w:rsidR="00DF20D1" w:rsidRPr="00165EB0" w:rsidRDefault="00ED7959" w:rsidP="003F304B">
      <w:pPr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Name</w:t>
      </w:r>
      <w:r w:rsidR="009A3F5C" w:rsidRPr="00165EB0">
        <w:rPr>
          <w:rFonts w:ascii="Arial" w:hAnsi="Arial" w:cs="Arial"/>
          <w:sz w:val="24"/>
          <w:szCs w:val="24"/>
        </w:rPr>
        <w:t xml:space="preserve"> of supplier</w:t>
      </w:r>
      <w:r w:rsidRPr="00165EB0">
        <w:rPr>
          <w:rFonts w:ascii="Arial" w:hAnsi="Arial" w:cs="Arial"/>
          <w:sz w:val="24"/>
          <w:szCs w:val="24"/>
        </w:rPr>
        <w:t xml:space="preserve">: </w:t>
      </w:r>
      <w:r w:rsidR="009A3F5C" w:rsidRPr="00165EB0">
        <w:rPr>
          <w:rFonts w:ascii="Arial" w:hAnsi="Arial" w:cs="Arial"/>
          <w:sz w:val="24"/>
          <w:szCs w:val="24"/>
        </w:rPr>
        <w:t>______________</w:t>
      </w:r>
      <w:r w:rsidR="00DF20D1" w:rsidRPr="00165EB0">
        <w:rPr>
          <w:rFonts w:ascii="Arial" w:hAnsi="Arial" w:cs="Arial"/>
          <w:sz w:val="24"/>
          <w:szCs w:val="24"/>
        </w:rPr>
        <w:t>_________________________________________________</w:t>
      </w:r>
    </w:p>
    <w:p w14:paraId="2FF5499F" w14:textId="77777777" w:rsidR="00DF20D1" w:rsidRPr="00165EB0" w:rsidRDefault="00DF20D1" w:rsidP="003F304B">
      <w:pPr>
        <w:jc w:val="both"/>
        <w:rPr>
          <w:rFonts w:ascii="Arial" w:hAnsi="Arial" w:cs="Arial"/>
          <w:sz w:val="24"/>
          <w:szCs w:val="24"/>
        </w:rPr>
      </w:pPr>
    </w:p>
    <w:p w14:paraId="70162FD3" w14:textId="77777777" w:rsidR="00D95576" w:rsidRPr="00165EB0" w:rsidRDefault="00D95576" w:rsidP="003F304B">
      <w:pPr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Address: _</w:t>
      </w:r>
      <w:r w:rsidR="00DF20D1" w:rsidRPr="00165EB0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1E35B468" w14:textId="77777777" w:rsidR="00DF20D1" w:rsidRPr="00165EB0" w:rsidRDefault="00DF20D1" w:rsidP="003F304B">
      <w:pPr>
        <w:jc w:val="both"/>
        <w:rPr>
          <w:rFonts w:ascii="Arial" w:hAnsi="Arial" w:cs="Arial"/>
          <w:sz w:val="24"/>
          <w:szCs w:val="24"/>
        </w:rPr>
      </w:pPr>
    </w:p>
    <w:p w14:paraId="0D56ABE9" w14:textId="77777777" w:rsidR="00DF20D1" w:rsidRPr="00165EB0" w:rsidRDefault="00DF20D1" w:rsidP="003F304B">
      <w:pPr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Contact person and number _________________________</w:t>
      </w:r>
      <w:r w:rsidR="00ED7959" w:rsidRPr="00165EB0">
        <w:rPr>
          <w:rFonts w:ascii="Arial" w:hAnsi="Arial" w:cs="Arial"/>
          <w:sz w:val="24"/>
          <w:szCs w:val="24"/>
        </w:rPr>
        <w:t>______</w:t>
      </w:r>
      <w:r w:rsidR="003877E2" w:rsidRPr="001F3FF0">
        <w:rPr>
          <w:rFonts w:ascii="Arial" w:hAnsi="Arial" w:cs="Arial"/>
          <w:b/>
          <w:bCs/>
          <w:sz w:val="24"/>
          <w:szCs w:val="24"/>
        </w:rPr>
        <w:t xml:space="preserve">Total Cost </w:t>
      </w:r>
      <w:r w:rsidR="00ED7959" w:rsidRPr="001F3FF0">
        <w:rPr>
          <w:rFonts w:ascii="Arial" w:hAnsi="Arial" w:cs="Arial"/>
          <w:b/>
          <w:bCs/>
          <w:sz w:val="24"/>
          <w:szCs w:val="24"/>
        </w:rPr>
        <w:t>$</w:t>
      </w:r>
      <w:r w:rsidR="00ED7959" w:rsidRPr="00165EB0">
        <w:rPr>
          <w:rFonts w:ascii="Arial" w:hAnsi="Arial" w:cs="Arial"/>
          <w:sz w:val="24"/>
          <w:szCs w:val="24"/>
        </w:rPr>
        <w:t xml:space="preserve"> </w:t>
      </w:r>
      <w:r w:rsidRPr="00165EB0">
        <w:rPr>
          <w:rFonts w:ascii="Arial" w:hAnsi="Arial" w:cs="Arial"/>
          <w:sz w:val="24"/>
          <w:szCs w:val="24"/>
        </w:rPr>
        <w:t>_______</w:t>
      </w:r>
      <w:r w:rsidR="003877E2" w:rsidRPr="00165EB0">
        <w:rPr>
          <w:rFonts w:ascii="Arial" w:hAnsi="Arial" w:cs="Arial"/>
          <w:sz w:val="24"/>
          <w:szCs w:val="24"/>
        </w:rPr>
        <w:t>_______</w:t>
      </w:r>
      <w:r w:rsidRPr="00165EB0">
        <w:rPr>
          <w:rFonts w:ascii="Arial" w:hAnsi="Arial" w:cs="Arial"/>
          <w:sz w:val="24"/>
          <w:szCs w:val="24"/>
        </w:rPr>
        <w:t xml:space="preserve">      </w:t>
      </w:r>
    </w:p>
    <w:p w14:paraId="4FD8F2F5" w14:textId="69F751C4" w:rsidR="008F5085" w:rsidRDefault="00605EF5" w:rsidP="00DB0772">
      <w:pPr>
        <w:jc w:val="both"/>
        <w:rPr>
          <w:rFonts w:ascii="Arial" w:hAnsi="Arial" w:cs="Arial"/>
          <w:b/>
          <w:sz w:val="24"/>
          <w:szCs w:val="24"/>
        </w:rPr>
      </w:pPr>
      <w:r w:rsidRPr="00165EB0"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14:paraId="3D897838" w14:textId="7C26FBA7" w:rsidR="00125A79" w:rsidRDefault="008D590A" w:rsidP="00496B6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165EB0">
        <w:rPr>
          <w:rFonts w:ascii="Arial" w:hAnsi="Arial" w:cs="Arial"/>
          <w:b/>
          <w:sz w:val="24"/>
          <w:szCs w:val="24"/>
        </w:rPr>
        <w:t xml:space="preserve">For the </w:t>
      </w:r>
      <w:r w:rsidR="00DF20D1" w:rsidRPr="00165EB0">
        <w:rPr>
          <w:rFonts w:ascii="Arial" w:hAnsi="Arial" w:cs="Arial"/>
          <w:b/>
          <w:sz w:val="24"/>
          <w:szCs w:val="24"/>
        </w:rPr>
        <w:t>Member</w:t>
      </w:r>
      <w:r w:rsidRPr="00165EB0">
        <w:rPr>
          <w:rFonts w:ascii="Arial" w:hAnsi="Arial" w:cs="Arial"/>
          <w:b/>
          <w:sz w:val="24"/>
          <w:szCs w:val="24"/>
        </w:rPr>
        <w:t xml:space="preserve">: </w:t>
      </w:r>
    </w:p>
    <w:p w14:paraId="1535F36B" w14:textId="113EDFA7" w:rsidR="00125A79" w:rsidRDefault="00125A79" w:rsidP="00DB0772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42C1CDE" w14:textId="790760F3" w:rsidR="00125A79" w:rsidRPr="00125A79" w:rsidRDefault="00125A79" w:rsidP="00DB0772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25A79">
        <w:rPr>
          <w:rFonts w:ascii="Arial" w:hAnsi="Arial" w:cs="Arial"/>
          <w:bCs/>
          <w:i/>
          <w:iCs/>
          <w:sz w:val="24"/>
          <w:szCs w:val="24"/>
        </w:rPr>
        <w:t xml:space="preserve">Please tick the boxes provided if you agree to the terms outlined below. </w:t>
      </w:r>
    </w:p>
    <w:p w14:paraId="3ED294B7" w14:textId="51D95EE6" w:rsidR="009A3F5C" w:rsidRPr="00165EB0" w:rsidRDefault="00605EF5" w:rsidP="00D56FD6">
      <w:pPr>
        <w:ind w:left="709"/>
        <w:jc w:val="both"/>
        <w:rPr>
          <w:rFonts w:ascii="Tahoma" w:hAnsi="Tahoma" w:cs="Tahoma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 xml:space="preserve">    </w:t>
      </w:r>
      <w:r w:rsidR="00DF20D1" w:rsidRPr="00165EB0">
        <w:rPr>
          <w:rFonts w:ascii="Arial" w:hAnsi="Arial" w:cs="Arial"/>
          <w:sz w:val="24"/>
          <w:szCs w:val="24"/>
        </w:rPr>
        <w:t xml:space="preserve"> </w:t>
      </w:r>
    </w:p>
    <w:p w14:paraId="2FA001C7" w14:textId="4167AD28" w:rsidR="00E25767" w:rsidRDefault="00D56FD6" w:rsidP="00662481">
      <w:pPr>
        <w:spacing w:before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4B00E" wp14:editId="1BEEC965">
                <wp:simplePos x="0" y="0"/>
                <wp:positionH relativeFrom="leftMargin">
                  <wp:posOffset>609600</wp:posOffset>
                </wp:positionH>
                <wp:positionV relativeFrom="paragraph">
                  <wp:posOffset>249555</wp:posOffset>
                </wp:positionV>
                <wp:extent cx="190500" cy="180975"/>
                <wp:effectExtent l="0" t="0" r="19050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FA029" id="Rectangle: Rounded Corners 1" o:spid="_x0000_s1026" style="position:absolute;margin-left:48pt;margin-top:19.65pt;width:15pt;height:14.2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" filled="f" strokecolor="#0d0d0d [3069]" strokeweight="1pt">
                <v:stroke joinstyle="miter"/>
                <w10:wrap anchorx="margin"/>
              </v:roundrect>
            </w:pict>
          </mc:Fallback>
        </mc:AlternateContent>
      </w:r>
      <w:r w:rsidR="009A3F5C" w:rsidRPr="00165EB0">
        <w:rPr>
          <w:rFonts w:ascii="Tahoma" w:hAnsi="Tahoma" w:cs="Tahoma"/>
          <w:sz w:val="24"/>
          <w:szCs w:val="24"/>
        </w:rPr>
        <w:t>I have undertaken to research the best option for my current circumstances. It is my opinion</w:t>
      </w:r>
      <w:r w:rsidR="00E25767" w:rsidRPr="00165EB0">
        <w:rPr>
          <w:rFonts w:ascii="Tahoma" w:hAnsi="Tahoma" w:cs="Tahoma"/>
          <w:sz w:val="24"/>
          <w:szCs w:val="24"/>
        </w:rPr>
        <w:t>,</w:t>
      </w:r>
      <w:r w:rsidR="009A3F5C" w:rsidRPr="00165EB0">
        <w:rPr>
          <w:rFonts w:ascii="Tahoma" w:hAnsi="Tahoma" w:cs="Tahoma"/>
          <w:sz w:val="24"/>
          <w:szCs w:val="24"/>
        </w:rPr>
        <w:t xml:space="preserve"> in conjunction with</w:t>
      </w:r>
      <w:r w:rsidR="009A3F5C" w:rsidRPr="00165EB0">
        <w:rPr>
          <w:rFonts w:ascii="Arial" w:hAnsi="Arial" w:cs="Arial"/>
          <w:sz w:val="24"/>
          <w:szCs w:val="24"/>
        </w:rPr>
        <w:t xml:space="preserve"> opinion of other professional sources as required</w:t>
      </w:r>
      <w:r w:rsidR="00E25767" w:rsidRPr="00165EB0">
        <w:rPr>
          <w:rFonts w:ascii="Arial" w:hAnsi="Arial" w:cs="Arial"/>
          <w:sz w:val="24"/>
          <w:szCs w:val="24"/>
        </w:rPr>
        <w:t>,</w:t>
      </w:r>
      <w:r w:rsidR="009A3F5C" w:rsidRPr="00165EB0">
        <w:rPr>
          <w:rFonts w:ascii="Arial" w:hAnsi="Arial" w:cs="Arial"/>
          <w:sz w:val="24"/>
          <w:szCs w:val="24"/>
        </w:rPr>
        <w:t xml:space="preserve"> that this equipment is</w:t>
      </w:r>
      <w:r w:rsidR="00E25767" w:rsidRPr="00165EB0">
        <w:rPr>
          <w:rFonts w:ascii="Arial" w:hAnsi="Arial" w:cs="Arial"/>
          <w:sz w:val="24"/>
          <w:szCs w:val="24"/>
        </w:rPr>
        <w:t>:</w:t>
      </w:r>
      <w:r w:rsidR="009A3F5C" w:rsidRPr="00165EB0">
        <w:rPr>
          <w:rFonts w:ascii="Arial" w:hAnsi="Arial" w:cs="Arial"/>
          <w:sz w:val="24"/>
          <w:szCs w:val="24"/>
        </w:rPr>
        <w:t xml:space="preserve"> </w:t>
      </w:r>
    </w:p>
    <w:p w14:paraId="084DDE61" w14:textId="77777777" w:rsidR="00BF7ECE" w:rsidRPr="00165EB0" w:rsidRDefault="00BF7ECE" w:rsidP="00DB0772">
      <w:pPr>
        <w:jc w:val="both"/>
        <w:rPr>
          <w:rFonts w:ascii="Arial" w:hAnsi="Arial" w:cs="Arial"/>
          <w:sz w:val="24"/>
          <w:szCs w:val="24"/>
        </w:rPr>
      </w:pPr>
    </w:p>
    <w:p w14:paraId="28710C35" w14:textId="22956613" w:rsidR="00E25767" w:rsidRPr="00165EB0" w:rsidRDefault="009A3F5C" w:rsidP="009871CC">
      <w:pPr>
        <w:pStyle w:val="ListParagraph"/>
        <w:numPr>
          <w:ilvl w:val="0"/>
          <w:numId w:val="11"/>
        </w:numPr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 xml:space="preserve">appropriate to my current needs, </w:t>
      </w:r>
    </w:p>
    <w:p w14:paraId="13EE09B9" w14:textId="77777777" w:rsidR="00E25767" w:rsidRPr="00165EB0" w:rsidRDefault="008D3BCE" w:rsidP="009871CC">
      <w:pPr>
        <w:pStyle w:val="ListParagraph"/>
        <w:numPr>
          <w:ilvl w:val="0"/>
          <w:numId w:val="11"/>
        </w:numPr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 xml:space="preserve">will be of benefit in assisting me to gain or maintain independence, </w:t>
      </w:r>
    </w:p>
    <w:p w14:paraId="2DF7C816" w14:textId="101D5531" w:rsidR="009A3F5C" w:rsidRPr="00165EB0" w:rsidRDefault="009A3F5C" w:rsidP="009871CC">
      <w:pPr>
        <w:pStyle w:val="ListParagraph"/>
        <w:numPr>
          <w:ilvl w:val="0"/>
          <w:numId w:val="11"/>
        </w:numPr>
        <w:ind w:left="1843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I have or will gain proficiency in its use</w:t>
      </w:r>
      <w:r w:rsidR="008D3BCE" w:rsidRPr="00165EB0">
        <w:rPr>
          <w:rFonts w:ascii="Arial" w:hAnsi="Arial" w:cs="Arial"/>
          <w:sz w:val="24"/>
          <w:szCs w:val="24"/>
        </w:rPr>
        <w:t xml:space="preserve"> and am able to</w:t>
      </w:r>
      <w:r w:rsidRPr="00165EB0">
        <w:rPr>
          <w:rFonts w:ascii="Arial" w:hAnsi="Arial" w:cs="Arial"/>
          <w:sz w:val="24"/>
          <w:szCs w:val="24"/>
        </w:rPr>
        <w:t xml:space="preserve"> access training if needed</w:t>
      </w:r>
      <w:proofErr w:type="gramStart"/>
      <w:r w:rsidR="008D3BCE" w:rsidRPr="00165EB0">
        <w:rPr>
          <w:rFonts w:ascii="Arial" w:hAnsi="Arial" w:cs="Arial"/>
          <w:sz w:val="24"/>
          <w:szCs w:val="24"/>
        </w:rPr>
        <w:t>.</w:t>
      </w:r>
      <w:r w:rsidRPr="00165EB0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165EB0">
        <w:rPr>
          <w:rFonts w:ascii="Arial" w:hAnsi="Arial" w:cs="Arial"/>
          <w:sz w:val="24"/>
          <w:szCs w:val="24"/>
        </w:rPr>
        <w:t xml:space="preserve">  </w:t>
      </w:r>
    </w:p>
    <w:p w14:paraId="15C3D195" w14:textId="77777777" w:rsidR="00DF20D1" w:rsidRPr="00165EB0" w:rsidRDefault="00DF20D1" w:rsidP="009871CC">
      <w:pPr>
        <w:ind w:left="1843" w:hanging="425"/>
        <w:jc w:val="both"/>
        <w:rPr>
          <w:rFonts w:ascii="Arial" w:hAnsi="Arial" w:cs="Arial"/>
          <w:sz w:val="24"/>
          <w:szCs w:val="24"/>
        </w:rPr>
      </w:pPr>
    </w:p>
    <w:p w14:paraId="39F21D0A" w14:textId="4A6924B4" w:rsidR="008D1F6D" w:rsidRPr="00662481" w:rsidRDefault="00DF20D1" w:rsidP="00662481">
      <w:pPr>
        <w:rPr>
          <w:rFonts w:ascii="Arial" w:hAnsi="Arial" w:cs="Arial"/>
          <w:b/>
          <w:bCs/>
          <w:sz w:val="24"/>
          <w:szCs w:val="24"/>
        </w:rPr>
      </w:pPr>
      <w:r w:rsidRPr="00662481">
        <w:rPr>
          <w:rFonts w:ascii="Arial" w:hAnsi="Arial" w:cs="Arial"/>
          <w:b/>
          <w:bCs/>
          <w:sz w:val="24"/>
          <w:szCs w:val="24"/>
        </w:rPr>
        <w:t>I will be contributing</w:t>
      </w:r>
      <w:r w:rsidR="0079594C" w:rsidRPr="00662481">
        <w:rPr>
          <w:rFonts w:ascii="Arial" w:hAnsi="Arial" w:cs="Arial"/>
          <w:b/>
          <w:bCs/>
          <w:sz w:val="24"/>
          <w:szCs w:val="24"/>
        </w:rPr>
        <w:t xml:space="preserve"> the sum of</w:t>
      </w:r>
      <w:r w:rsidRPr="00662481">
        <w:rPr>
          <w:rFonts w:ascii="Arial" w:hAnsi="Arial" w:cs="Arial"/>
          <w:b/>
          <w:bCs/>
          <w:sz w:val="24"/>
          <w:szCs w:val="24"/>
        </w:rPr>
        <w:t xml:space="preserve"> $__________and wish to apply for a subsidy of $ ______</w:t>
      </w:r>
      <w:r w:rsidR="00605EF5" w:rsidRPr="00662481">
        <w:rPr>
          <w:rFonts w:ascii="Arial" w:hAnsi="Arial" w:cs="Arial"/>
          <w:b/>
          <w:bCs/>
          <w:sz w:val="24"/>
          <w:szCs w:val="24"/>
        </w:rPr>
        <w:t>_</w:t>
      </w:r>
      <w:r w:rsidR="00836FE8" w:rsidRPr="00662481">
        <w:rPr>
          <w:rFonts w:ascii="Arial" w:hAnsi="Arial" w:cs="Arial"/>
          <w:b/>
          <w:bCs/>
          <w:sz w:val="24"/>
          <w:szCs w:val="24"/>
        </w:rPr>
        <w:t>.</w:t>
      </w:r>
    </w:p>
    <w:p w14:paraId="719A12CD" w14:textId="77777777" w:rsidR="008D1F6D" w:rsidRPr="00662481" w:rsidRDefault="008D1F6D" w:rsidP="00DB077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A41EF6" w14:textId="7FC88995" w:rsidR="006629FB" w:rsidRPr="00165EB0" w:rsidRDefault="009D494F" w:rsidP="009D494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EFCDEF5" wp14:editId="2E127B37">
                <wp:simplePos x="0" y="0"/>
                <wp:positionH relativeFrom="column">
                  <wp:posOffset>133350</wp:posOffset>
                </wp:positionH>
                <wp:positionV relativeFrom="paragraph">
                  <wp:posOffset>13970</wp:posOffset>
                </wp:positionV>
                <wp:extent cx="190500" cy="180975"/>
                <wp:effectExtent l="0" t="0" r="19050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723F73" id="Rectangle: Rounded Corners 3" o:spid="_x0000_s1026" style="position:absolute;margin-left:10.5pt;margin-top:1.1pt;width:15pt;height:14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" filled="f" strokecolor="#0d0d0d [3069]" strokeweight="1pt">
                <v:stroke joinstyle="miter"/>
              </v:roundrect>
            </w:pict>
          </mc:Fallback>
        </mc:AlternateContent>
      </w:r>
      <w:r w:rsidR="00836FE8" w:rsidRPr="00165EB0">
        <w:rPr>
          <w:rFonts w:ascii="Arial" w:hAnsi="Arial" w:cs="Arial"/>
          <w:sz w:val="24"/>
          <w:szCs w:val="24"/>
        </w:rPr>
        <w:t xml:space="preserve">Please transfer the subsidy </w:t>
      </w:r>
      <w:r w:rsidR="00E34BB9">
        <w:rPr>
          <w:rFonts w:ascii="Arial" w:hAnsi="Arial" w:cs="Arial"/>
          <w:sz w:val="24"/>
          <w:szCs w:val="24"/>
        </w:rPr>
        <w:t xml:space="preserve">amount </w:t>
      </w:r>
      <w:r w:rsidR="00836FE8" w:rsidRPr="00165EB0">
        <w:rPr>
          <w:rFonts w:ascii="Arial" w:hAnsi="Arial" w:cs="Arial"/>
          <w:sz w:val="24"/>
          <w:szCs w:val="24"/>
        </w:rPr>
        <w:t>into my bank account</w:t>
      </w:r>
      <w:r w:rsidR="00981C04">
        <w:rPr>
          <w:rFonts w:ascii="Arial" w:hAnsi="Arial" w:cs="Arial"/>
          <w:sz w:val="24"/>
          <w:szCs w:val="24"/>
        </w:rPr>
        <w:t>. Here are the bank details:</w:t>
      </w:r>
    </w:p>
    <w:p w14:paraId="2ABD3286" w14:textId="46AD8974" w:rsidR="006629FB" w:rsidRPr="00165EB0" w:rsidRDefault="006629FB" w:rsidP="00DB077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46A6B" w14:paraId="28DC9AFF" w14:textId="77777777" w:rsidTr="00846A6B">
        <w:tc>
          <w:tcPr>
            <w:tcW w:w="9072" w:type="dxa"/>
          </w:tcPr>
          <w:p w14:paraId="4F58E9F6" w14:textId="19CD4E06" w:rsidR="00846A6B" w:rsidRDefault="00846A6B" w:rsidP="00846A6B">
            <w:pPr>
              <w:ind w:left="888" w:firstLine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Name</w:t>
            </w:r>
            <w:r w:rsidR="00880979">
              <w:rPr>
                <w:rFonts w:ascii="Arial" w:hAnsi="Arial" w:cs="Arial"/>
                <w:sz w:val="24"/>
                <w:szCs w:val="24"/>
              </w:rPr>
              <w:t xml:space="preserve">______________________ </w:t>
            </w:r>
            <w:r w:rsidR="00880979">
              <w:rPr>
                <w:rFonts w:ascii="Arial" w:hAnsi="Arial" w:cs="Arial"/>
                <w:sz w:val="24"/>
                <w:szCs w:val="24"/>
              </w:rPr>
              <w:t>BSB</w:t>
            </w:r>
            <w:r w:rsidR="00880979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846A6B" w14:paraId="794865B8" w14:textId="77777777" w:rsidTr="00846A6B">
        <w:tc>
          <w:tcPr>
            <w:tcW w:w="9072" w:type="dxa"/>
          </w:tcPr>
          <w:p w14:paraId="0A1DEE7A" w14:textId="4FD0C18B" w:rsidR="00846A6B" w:rsidRDefault="00846A6B" w:rsidP="00846A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32DF7C" w14:textId="6BE66123" w:rsidR="00846A6B" w:rsidRDefault="00880979" w:rsidP="00846A6B">
            <w:pPr>
              <w:ind w:left="888" w:firstLine="3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Account No________________________</w:t>
            </w:r>
          </w:p>
        </w:tc>
      </w:tr>
      <w:tr w:rsidR="00846A6B" w14:paraId="62C9AA83" w14:textId="77777777" w:rsidTr="00846A6B">
        <w:tc>
          <w:tcPr>
            <w:tcW w:w="9072" w:type="dxa"/>
          </w:tcPr>
          <w:p w14:paraId="6973494A" w14:textId="37D0EB41" w:rsidR="00846A6B" w:rsidRDefault="00846A6B" w:rsidP="00846A6B">
            <w:pPr>
              <w:ind w:left="888" w:firstLine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3318A5" w14:textId="2B1F440A" w:rsidR="00DF20D1" w:rsidRPr="00165EB0" w:rsidRDefault="00523FE3" w:rsidP="00523FE3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406F555" wp14:editId="37DABDDC">
                <wp:simplePos x="0" y="0"/>
                <wp:positionH relativeFrom="column">
                  <wp:posOffset>152400</wp:posOffset>
                </wp:positionH>
                <wp:positionV relativeFrom="paragraph">
                  <wp:posOffset>10160</wp:posOffset>
                </wp:positionV>
                <wp:extent cx="190500" cy="1809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980B9F" id="Rectangle: Rounded Corners 4" o:spid="_x0000_s1026" style="position:absolute;margin-left:12pt;margin-top:.8pt;width:15pt;height:14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" filled="f" strokecolor="#0d0d0d [3069]" strokeweight="1pt">
                <v:stroke joinstyle="miter"/>
              </v:roundrect>
            </w:pict>
          </mc:Fallback>
        </mc:AlternateContent>
      </w:r>
      <w:r w:rsidR="00524E28" w:rsidRPr="00165EB0">
        <w:rPr>
          <w:rFonts w:ascii="Arial" w:hAnsi="Arial" w:cs="Arial"/>
          <w:sz w:val="24"/>
          <w:szCs w:val="24"/>
        </w:rPr>
        <w:t xml:space="preserve">Please pay to the nominated supplier. </w:t>
      </w:r>
    </w:p>
    <w:p w14:paraId="3B1582CA" w14:textId="77777777" w:rsidR="00523FE3" w:rsidRPr="00165EB0" w:rsidRDefault="00523FE3" w:rsidP="00DB0772">
      <w:pPr>
        <w:jc w:val="both"/>
        <w:rPr>
          <w:rFonts w:ascii="Arial" w:hAnsi="Arial" w:cs="Arial"/>
          <w:sz w:val="24"/>
          <w:szCs w:val="24"/>
        </w:rPr>
      </w:pPr>
    </w:p>
    <w:p w14:paraId="158A1D0C" w14:textId="494FF4BD" w:rsidR="00605EF5" w:rsidRPr="00165EB0" w:rsidRDefault="00DF20D1" w:rsidP="00394CC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Sign</w:t>
      </w:r>
      <w:r w:rsidR="003F450D" w:rsidRPr="00165EB0">
        <w:rPr>
          <w:rFonts w:ascii="Arial" w:hAnsi="Arial" w:cs="Arial"/>
          <w:sz w:val="24"/>
          <w:szCs w:val="24"/>
        </w:rPr>
        <w:t>ed</w:t>
      </w:r>
      <w:r w:rsidR="00605EF5" w:rsidRPr="00165EB0">
        <w:rPr>
          <w:rFonts w:ascii="Arial" w:hAnsi="Arial" w:cs="Arial"/>
          <w:sz w:val="24"/>
          <w:szCs w:val="24"/>
        </w:rPr>
        <w:t xml:space="preserve">: </w:t>
      </w:r>
      <w:r w:rsidRPr="00165EB0">
        <w:rPr>
          <w:rFonts w:ascii="Arial" w:hAnsi="Arial" w:cs="Arial"/>
          <w:sz w:val="24"/>
          <w:szCs w:val="24"/>
        </w:rPr>
        <w:t xml:space="preserve"> _______________________________</w:t>
      </w:r>
      <w:r w:rsidR="003F450D" w:rsidRPr="00165EB0">
        <w:rPr>
          <w:rFonts w:ascii="Arial" w:hAnsi="Arial" w:cs="Arial"/>
          <w:sz w:val="24"/>
          <w:szCs w:val="24"/>
        </w:rPr>
        <w:t>_____________</w:t>
      </w:r>
      <w:r w:rsidR="0091433A" w:rsidRPr="00165EB0">
        <w:rPr>
          <w:rFonts w:ascii="Arial" w:hAnsi="Arial" w:cs="Arial"/>
          <w:sz w:val="24"/>
          <w:szCs w:val="24"/>
        </w:rPr>
        <w:t>Dated: _</w:t>
      </w:r>
      <w:r w:rsidRPr="00165EB0">
        <w:rPr>
          <w:rFonts w:ascii="Arial" w:hAnsi="Arial" w:cs="Arial"/>
          <w:sz w:val="24"/>
          <w:szCs w:val="24"/>
        </w:rPr>
        <w:t>_________</w:t>
      </w:r>
      <w:r w:rsidR="00B369EE" w:rsidRPr="00165EB0">
        <w:rPr>
          <w:rFonts w:ascii="Arial" w:hAnsi="Arial" w:cs="Arial"/>
          <w:sz w:val="24"/>
          <w:szCs w:val="24"/>
        </w:rPr>
        <w:t>_________</w:t>
      </w:r>
    </w:p>
    <w:p w14:paraId="4F7BE246" w14:textId="5B8968E2" w:rsidR="003F304B" w:rsidRPr="003F304B" w:rsidRDefault="00C07DCA" w:rsidP="00DB0772">
      <w:pPr>
        <w:jc w:val="both"/>
        <w:rPr>
          <w:rFonts w:ascii="Arial" w:hAnsi="Arial" w:cs="Arial"/>
          <w:b/>
          <w:sz w:val="24"/>
          <w:szCs w:val="24"/>
        </w:rPr>
      </w:pPr>
      <w:r w:rsidRPr="00165EB0"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14:paraId="63295A34" w14:textId="5B4F9BEF" w:rsidR="00DB0772" w:rsidRPr="003F304B" w:rsidRDefault="004C4A17" w:rsidP="00496B6A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85620499"/>
      <w:r w:rsidRPr="00165EB0">
        <w:rPr>
          <w:rFonts w:ascii="Arial" w:hAnsi="Arial" w:cs="Arial"/>
          <w:b/>
          <w:bCs/>
          <w:sz w:val="24"/>
          <w:szCs w:val="24"/>
        </w:rPr>
        <w:t>OFFICE USE ONLY</w:t>
      </w:r>
    </w:p>
    <w:p w14:paraId="367D90CB" w14:textId="77777777" w:rsidR="003F304B" w:rsidRDefault="003F304B" w:rsidP="00DB0772">
      <w:pPr>
        <w:jc w:val="both"/>
        <w:rPr>
          <w:rFonts w:ascii="Arial" w:hAnsi="Arial" w:cs="Arial"/>
          <w:sz w:val="24"/>
          <w:szCs w:val="24"/>
        </w:rPr>
      </w:pPr>
    </w:p>
    <w:p w14:paraId="76B3F41C" w14:textId="7EBA90EB" w:rsidR="007E6B35" w:rsidRDefault="00DF20D1" w:rsidP="00DB0772">
      <w:pPr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Membership services officer</w:t>
      </w:r>
      <w:r w:rsidR="00605EF5" w:rsidRPr="00165EB0">
        <w:rPr>
          <w:rFonts w:ascii="Arial" w:hAnsi="Arial" w:cs="Arial"/>
          <w:sz w:val="24"/>
          <w:szCs w:val="24"/>
        </w:rPr>
        <w:t xml:space="preserve">: </w:t>
      </w:r>
      <w:r w:rsidRPr="00165EB0">
        <w:rPr>
          <w:rFonts w:ascii="Arial" w:hAnsi="Arial" w:cs="Arial"/>
          <w:sz w:val="24"/>
          <w:szCs w:val="24"/>
        </w:rPr>
        <w:t xml:space="preserve"> ______________________</w:t>
      </w:r>
      <w:r w:rsidR="00C11822" w:rsidRPr="00165EB0">
        <w:rPr>
          <w:rFonts w:ascii="Arial" w:hAnsi="Arial" w:cs="Arial"/>
          <w:sz w:val="24"/>
          <w:szCs w:val="24"/>
        </w:rPr>
        <w:t>Date</w:t>
      </w:r>
      <w:r w:rsidR="00707473" w:rsidRPr="00165EB0">
        <w:rPr>
          <w:rFonts w:ascii="Arial" w:hAnsi="Arial" w:cs="Arial"/>
          <w:sz w:val="24"/>
          <w:szCs w:val="24"/>
        </w:rPr>
        <w:t>d:</w:t>
      </w:r>
      <w:r w:rsidRPr="00165EB0">
        <w:rPr>
          <w:rFonts w:ascii="Arial" w:hAnsi="Arial" w:cs="Arial"/>
          <w:sz w:val="24"/>
          <w:szCs w:val="24"/>
        </w:rPr>
        <w:t xml:space="preserve"> </w:t>
      </w:r>
      <w:r w:rsidR="00C07DCA">
        <w:rPr>
          <w:rFonts w:ascii="Arial" w:hAnsi="Arial" w:cs="Arial"/>
          <w:sz w:val="24"/>
          <w:szCs w:val="24"/>
        </w:rPr>
        <w:t>________________</w:t>
      </w:r>
    </w:p>
    <w:p w14:paraId="7E258CB8" w14:textId="77777777" w:rsidR="003F304B" w:rsidRDefault="003F304B" w:rsidP="00DB0772">
      <w:pPr>
        <w:jc w:val="both"/>
        <w:rPr>
          <w:rFonts w:ascii="Arial" w:hAnsi="Arial" w:cs="Arial"/>
          <w:sz w:val="24"/>
          <w:szCs w:val="24"/>
        </w:rPr>
      </w:pPr>
    </w:p>
    <w:p w14:paraId="07D63F7C" w14:textId="66D5173C" w:rsidR="00943DED" w:rsidRPr="00165EB0" w:rsidRDefault="00B369EE" w:rsidP="00DB0772">
      <w:pPr>
        <w:jc w:val="both"/>
        <w:rPr>
          <w:rFonts w:ascii="Arial" w:hAnsi="Arial" w:cs="Arial"/>
          <w:sz w:val="24"/>
          <w:szCs w:val="24"/>
        </w:rPr>
      </w:pPr>
      <w:r w:rsidRPr="00165EB0">
        <w:rPr>
          <w:rFonts w:ascii="Arial" w:hAnsi="Arial" w:cs="Arial"/>
          <w:sz w:val="24"/>
          <w:szCs w:val="24"/>
        </w:rPr>
        <w:t>Approved by</w:t>
      </w:r>
      <w:r w:rsidR="00DF20D1" w:rsidRPr="00165EB0">
        <w:rPr>
          <w:rFonts w:ascii="Arial" w:hAnsi="Arial" w:cs="Arial"/>
          <w:sz w:val="24"/>
          <w:szCs w:val="24"/>
        </w:rPr>
        <w:t xml:space="preserve"> </w:t>
      </w:r>
      <w:r w:rsidR="00C11822" w:rsidRPr="00165EB0">
        <w:rPr>
          <w:rFonts w:ascii="Arial" w:hAnsi="Arial" w:cs="Arial"/>
          <w:sz w:val="24"/>
          <w:szCs w:val="24"/>
        </w:rPr>
        <w:t>Manager:</w:t>
      </w:r>
      <w:r w:rsidR="00605EF5" w:rsidRPr="00165EB0">
        <w:rPr>
          <w:rFonts w:ascii="Arial" w:hAnsi="Arial" w:cs="Arial"/>
          <w:sz w:val="24"/>
          <w:szCs w:val="24"/>
        </w:rPr>
        <w:t xml:space="preserve">  </w:t>
      </w:r>
      <w:r w:rsidR="00DF20D1" w:rsidRPr="00165EB0">
        <w:rPr>
          <w:rFonts w:ascii="Arial" w:hAnsi="Arial" w:cs="Arial"/>
          <w:sz w:val="24"/>
          <w:szCs w:val="24"/>
        </w:rPr>
        <w:t>_________________________</w:t>
      </w:r>
      <w:proofErr w:type="gramStart"/>
      <w:r w:rsidR="00DF20D1" w:rsidRPr="00165EB0">
        <w:rPr>
          <w:rFonts w:ascii="Arial" w:hAnsi="Arial" w:cs="Arial"/>
          <w:sz w:val="24"/>
          <w:szCs w:val="24"/>
        </w:rPr>
        <w:t xml:space="preserve">_  </w:t>
      </w:r>
      <w:r w:rsidR="0091433A" w:rsidRPr="00165EB0">
        <w:rPr>
          <w:rFonts w:ascii="Arial" w:hAnsi="Arial" w:cs="Arial"/>
          <w:sz w:val="24"/>
          <w:szCs w:val="24"/>
        </w:rPr>
        <w:t>Dated</w:t>
      </w:r>
      <w:proofErr w:type="gramEnd"/>
      <w:r w:rsidR="0091433A" w:rsidRPr="00165EB0">
        <w:rPr>
          <w:rFonts w:ascii="Arial" w:hAnsi="Arial" w:cs="Arial"/>
          <w:sz w:val="24"/>
          <w:szCs w:val="24"/>
        </w:rPr>
        <w:t>: _</w:t>
      </w:r>
      <w:r w:rsidR="00DF20D1" w:rsidRPr="00165EB0">
        <w:rPr>
          <w:rFonts w:ascii="Arial" w:hAnsi="Arial" w:cs="Arial"/>
          <w:sz w:val="24"/>
          <w:szCs w:val="24"/>
        </w:rPr>
        <w:t>_______</w:t>
      </w:r>
      <w:r w:rsidRPr="00165EB0">
        <w:rPr>
          <w:rFonts w:ascii="Arial" w:hAnsi="Arial" w:cs="Arial"/>
          <w:sz w:val="24"/>
          <w:szCs w:val="24"/>
        </w:rPr>
        <w:t>________</w:t>
      </w:r>
      <w:r w:rsidR="00943DED" w:rsidRPr="00165EB0">
        <w:rPr>
          <w:rFonts w:ascii="Arial" w:hAnsi="Arial" w:cs="Arial"/>
          <w:sz w:val="24"/>
          <w:szCs w:val="24"/>
        </w:rPr>
        <w:br w:type="page"/>
      </w:r>
    </w:p>
    <w:bookmarkEnd w:id="0"/>
    <w:p w14:paraId="6F755F03" w14:textId="2CDDC033" w:rsidR="00813B88" w:rsidRPr="002B5B30" w:rsidRDefault="00943DED" w:rsidP="002E7839">
      <w:pPr>
        <w:ind w:right="142"/>
        <w:jc w:val="center"/>
        <w:rPr>
          <w:rFonts w:ascii="Arial" w:hAnsi="Arial" w:cs="Arial"/>
          <w:b/>
          <w:sz w:val="28"/>
          <w:szCs w:val="28"/>
        </w:rPr>
      </w:pPr>
      <w:r w:rsidRPr="002B5B30">
        <w:rPr>
          <w:rFonts w:ascii="Arial" w:hAnsi="Arial" w:cs="Arial"/>
          <w:b/>
          <w:sz w:val="28"/>
          <w:szCs w:val="28"/>
        </w:rPr>
        <w:lastRenderedPageBreak/>
        <w:t>ADAPTIVE EQUIPMENT SUBSIDY</w:t>
      </w:r>
      <w:r w:rsidR="00813B88" w:rsidRPr="002B5B30">
        <w:rPr>
          <w:rFonts w:ascii="Arial" w:hAnsi="Arial" w:cs="Arial"/>
          <w:b/>
          <w:sz w:val="28"/>
          <w:szCs w:val="28"/>
        </w:rPr>
        <w:t xml:space="preserve"> GUIDELINES</w:t>
      </w:r>
    </w:p>
    <w:p w14:paraId="04CAEBBB" w14:textId="77777777" w:rsidR="00813B88" w:rsidRPr="0054252B" w:rsidRDefault="00813B88" w:rsidP="00E82AFD">
      <w:pPr>
        <w:ind w:left="720" w:firstLine="392"/>
        <w:jc w:val="both"/>
        <w:rPr>
          <w:sz w:val="22"/>
          <w:szCs w:val="22"/>
        </w:rPr>
      </w:pPr>
    </w:p>
    <w:p w14:paraId="77C21F4D" w14:textId="61C7E79E" w:rsidR="004A4B5D" w:rsidRPr="003E4AFF" w:rsidRDefault="00943DED" w:rsidP="00E82AFD">
      <w:pPr>
        <w:ind w:left="720"/>
        <w:jc w:val="both"/>
        <w:rPr>
          <w:rFonts w:ascii="Arial" w:hAnsi="Arial"/>
          <w:sz w:val="24"/>
          <w:szCs w:val="24"/>
        </w:rPr>
      </w:pPr>
      <w:r w:rsidRPr="003E4AFF">
        <w:rPr>
          <w:rFonts w:ascii="Arial" w:hAnsi="Arial"/>
          <w:sz w:val="24"/>
          <w:szCs w:val="24"/>
        </w:rPr>
        <w:t>The B</w:t>
      </w:r>
      <w:r w:rsidR="004C1389" w:rsidRPr="003E4AFF">
        <w:rPr>
          <w:rFonts w:ascii="Arial" w:hAnsi="Arial"/>
          <w:sz w:val="24"/>
          <w:szCs w:val="24"/>
        </w:rPr>
        <w:t>eyond Blindness (BB)</w:t>
      </w:r>
      <w:r w:rsidRPr="003E4AFF">
        <w:rPr>
          <w:rFonts w:ascii="Arial" w:hAnsi="Arial"/>
          <w:sz w:val="24"/>
          <w:szCs w:val="24"/>
        </w:rPr>
        <w:t xml:space="preserve"> adaptive technology equipment subsidies are intended to assist full members gain and maintain independence in daily living, </w:t>
      </w:r>
      <w:proofErr w:type="gramStart"/>
      <w:r w:rsidRPr="003E4AFF">
        <w:rPr>
          <w:rFonts w:ascii="Arial" w:hAnsi="Arial"/>
          <w:sz w:val="24"/>
          <w:szCs w:val="24"/>
        </w:rPr>
        <w:t>study</w:t>
      </w:r>
      <w:proofErr w:type="gramEnd"/>
      <w:r w:rsidRPr="003E4AFF">
        <w:rPr>
          <w:rFonts w:ascii="Arial" w:hAnsi="Arial"/>
          <w:sz w:val="24"/>
          <w:szCs w:val="24"/>
        </w:rPr>
        <w:t xml:space="preserve"> or employment.</w:t>
      </w:r>
    </w:p>
    <w:p w14:paraId="6D37B9EA" w14:textId="2AD15F67" w:rsidR="00943DED" w:rsidRPr="003E4AFF" w:rsidRDefault="00756F00" w:rsidP="00E82AFD">
      <w:pPr>
        <w:ind w:left="720"/>
        <w:jc w:val="both"/>
        <w:rPr>
          <w:rFonts w:ascii="Arial" w:hAnsi="Arial"/>
          <w:sz w:val="24"/>
          <w:szCs w:val="24"/>
        </w:rPr>
      </w:pPr>
      <w:r w:rsidRPr="003E4AFF">
        <w:rPr>
          <w:rFonts w:ascii="Arial" w:hAnsi="Arial"/>
          <w:sz w:val="24"/>
          <w:szCs w:val="24"/>
        </w:rPr>
        <w:t>As f</w:t>
      </w:r>
      <w:r w:rsidR="00943DED" w:rsidRPr="003E4AFF">
        <w:rPr>
          <w:rFonts w:ascii="Arial" w:hAnsi="Arial"/>
          <w:sz w:val="24"/>
          <w:szCs w:val="24"/>
        </w:rPr>
        <w:t xml:space="preserve">unds are limited it is anticipated </w:t>
      </w:r>
      <w:r w:rsidR="00E82AFD" w:rsidRPr="003E4AFF">
        <w:rPr>
          <w:rFonts w:ascii="Arial" w:hAnsi="Arial"/>
          <w:sz w:val="24"/>
          <w:szCs w:val="24"/>
        </w:rPr>
        <w:t xml:space="preserve">that </w:t>
      </w:r>
      <w:r w:rsidR="00943DED" w:rsidRPr="003E4AFF">
        <w:rPr>
          <w:rFonts w:ascii="Arial" w:hAnsi="Arial"/>
          <w:sz w:val="24"/>
          <w:szCs w:val="24"/>
        </w:rPr>
        <w:t xml:space="preserve">members will exhaust other specific government schemes where available </w:t>
      </w:r>
      <w:proofErr w:type="gramStart"/>
      <w:r w:rsidRPr="003E4AFF">
        <w:rPr>
          <w:rFonts w:ascii="Arial" w:hAnsi="Arial"/>
          <w:sz w:val="24"/>
          <w:szCs w:val="24"/>
        </w:rPr>
        <w:t>i.e.</w:t>
      </w:r>
      <w:proofErr w:type="gramEnd"/>
      <w:r w:rsidRPr="003E4AFF">
        <w:rPr>
          <w:rFonts w:ascii="Arial" w:hAnsi="Arial"/>
          <w:sz w:val="24"/>
          <w:szCs w:val="24"/>
        </w:rPr>
        <w:t xml:space="preserve"> e</w:t>
      </w:r>
      <w:r w:rsidR="00943DED" w:rsidRPr="003E4AFF">
        <w:rPr>
          <w:rFonts w:ascii="Arial" w:hAnsi="Arial"/>
          <w:sz w:val="24"/>
          <w:szCs w:val="24"/>
        </w:rPr>
        <w:t>mployment schemes, NDIS</w:t>
      </w:r>
      <w:r w:rsidRPr="003E4AFF">
        <w:rPr>
          <w:rFonts w:ascii="Arial" w:hAnsi="Arial"/>
          <w:sz w:val="24"/>
          <w:szCs w:val="24"/>
        </w:rPr>
        <w:t xml:space="preserve"> and</w:t>
      </w:r>
      <w:r w:rsidR="00813B88" w:rsidRPr="003E4AFF">
        <w:rPr>
          <w:rFonts w:ascii="Arial" w:hAnsi="Arial"/>
          <w:sz w:val="24"/>
          <w:szCs w:val="24"/>
        </w:rPr>
        <w:t xml:space="preserve"> MAC</w:t>
      </w:r>
      <w:r w:rsidR="00943DED" w:rsidRPr="003E4AFF">
        <w:rPr>
          <w:rFonts w:ascii="Arial" w:hAnsi="Arial"/>
          <w:sz w:val="24"/>
          <w:szCs w:val="24"/>
        </w:rPr>
        <w:t xml:space="preserve"> before applying for funding through B</w:t>
      </w:r>
      <w:r w:rsidR="004C1389" w:rsidRPr="003E4AFF">
        <w:rPr>
          <w:rFonts w:ascii="Arial" w:hAnsi="Arial"/>
          <w:sz w:val="24"/>
          <w:szCs w:val="24"/>
        </w:rPr>
        <w:t>B</w:t>
      </w:r>
      <w:r w:rsidR="00943DED" w:rsidRPr="003E4AFF">
        <w:rPr>
          <w:rFonts w:ascii="Arial" w:hAnsi="Arial"/>
          <w:sz w:val="24"/>
          <w:szCs w:val="24"/>
        </w:rPr>
        <w:t>.</w:t>
      </w:r>
      <w:r w:rsidRPr="003E4AFF">
        <w:rPr>
          <w:rFonts w:ascii="Arial" w:hAnsi="Arial"/>
          <w:sz w:val="24"/>
          <w:szCs w:val="24"/>
        </w:rPr>
        <w:t xml:space="preserve"> Criteria for applications are:</w:t>
      </w:r>
    </w:p>
    <w:p w14:paraId="0A075020" w14:textId="77777777" w:rsidR="00DD1661" w:rsidRPr="0054252B" w:rsidRDefault="00DD1661" w:rsidP="001066D3">
      <w:pPr>
        <w:ind w:left="851"/>
        <w:jc w:val="both"/>
        <w:rPr>
          <w:rFonts w:ascii="Arial" w:hAnsi="Arial"/>
          <w:b/>
          <w:sz w:val="22"/>
          <w:szCs w:val="22"/>
        </w:rPr>
      </w:pPr>
    </w:p>
    <w:p w14:paraId="55999505" w14:textId="4098CDA7" w:rsidR="00290B7D" w:rsidRPr="0054252B" w:rsidRDefault="00290B7D" w:rsidP="00F62718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/>
          <w:sz w:val="22"/>
          <w:szCs w:val="22"/>
        </w:rPr>
      </w:pPr>
      <w:r w:rsidRPr="0054252B">
        <w:rPr>
          <w:rFonts w:ascii="Arial" w:hAnsi="Arial"/>
          <w:sz w:val="22"/>
          <w:szCs w:val="22"/>
        </w:rPr>
        <w:t>A subsidy of fifty (50) percent of the cost price may be paid on items $100.00 or more up to a maximum subsidy of $4000.00 over a 3-year period</w:t>
      </w:r>
      <w:r w:rsidR="00963B5B">
        <w:rPr>
          <w:rFonts w:ascii="Arial" w:hAnsi="Arial"/>
          <w:sz w:val="22"/>
          <w:szCs w:val="22"/>
        </w:rPr>
        <w:t>, commencing from first date of purchase</w:t>
      </w:r>
      <w:r w:rsidRPr="0054252B">
        <w:rPr>
          <w:rFonts w:ascii="Arial" w:hAnsi="Arial"/>
          <w:sz w:val="22"/>
          <w:szCs w:val="22"/>
        </w:rPr>
        <w:t>.</w:t>
      </w:r>
    </w:p>
    <w:p w14:paraId="7FF6BFE6" w14:textId="77777777" w:rsidR="00290B7D" w:rsidRPr="0054252B" w:rsidRDefault="00290B7D" w:rsidP="00F62718">
      <w:pPr>
        <w:ind w:left="1452"/>
        <w:jc w:val="both"/>
        <w:rPr>
          <w:rFonts w:ascii="Arial" w:hAnsi="Arial"/>
          <w:sz w:val="22"/>
          <w:szCs w:val="22"/>
        </w:rPr>
      </w:pPr>
    </w:p>
    <w:p w14:paraId="382CC7A7" w14:textId="77777777" w:rsidR="00943DED" w:rsidRDefault="00943DED" w:rsidP="00F62718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/>
          <w:sz w:val="22"/>
          <w:szCs w:val="22"/>
        </w:rPr>
      </w:pPr>
      <w:r w:rsidRPr="0054252B">
        <w:rPr>
          <w:rFonts w:ascii="Arial" w:hAnsi="Arial"/>
          <w:sz w:val="22"/>
          <w:szCs w:val="22"/>
        </w:rPr>
        <w:t xml:space="preserve">A subsidy may be paid to assist with the cost of equipment or aids made exclusively for people with low vision or for multi-use mobile smart devices that come standard with adaptions for the blind. This does not include </w:t>
      </w:r>
      <w:r w:rsidR="00416584" w:rsidRPr="0054252B">
        <w:rPr>
          <w:rFonts w:ascii="Arial" w:hAnsi="Arial"/>
          <w:sz w:val="22"/>
          <w:szCs w:val="22"/>
        </w:rPr>
        <w:t xml:space="preserve">hardware such as </w:t>
      </w:r>
      <w:r w:rsidR="00436E8D" w:rsidRPr="0054252B">
        <w:rPr>
          <w:rFonts w:ascii="Arial" w:hAnsi="Arial"/>
          <w:sz w:val="22"/>
          <w:szCs w:val="22"/>
        </w:rPr>
        <w:t>computers</w:t>
      </w:r>
      <w:r w:rsidR="00416584" w:rsidRPr="0054252B">
        <w:rPr>
          <w:rFonts w:ascii="Arial" w:hAnsi="Arial"/>
          <w:sz w:val="22"/>
          <w:szCs w:val="22"/>
        </w:rPr>
        <w:t>/screens or laptops.</w:t>
      </w:r>
    </w:p>
    <w:p w14:paraId="28F41721" w14:textId="77777777" w:rsidR="0054252B" w:rsidRPr="0054252B" w:rsidRDefault="0054252B" w:rsidP="00F62718">
      <w:pPr>
        <w:ind w:left="12"/>
        <w:jc w:val="both"/>
        <w:rPr>
          <w:rFonts w:ascii="Arial" w:hAnsi="Arial"/>
          <w:sz w:val="22"/>
          <w:szCs w:val="22"/>
        </w:rPr>
      </w:pPr>
    </w:p>
    <w:p w14:paraId="37280F13" w14:textId="77777777" w:rsidR="00943DED" w:rsidRDefault="00905C14" w:rsidP="00F62718">
      <w:pPr>
        <w:pStyle w:val="ListParagraph"/>
        <w:numPr>
          <w:ilvl w:val="0"/>
          <w:numId w:val="4"/>
        </w:numPr>
        <w:ind w:left="1080"/>
        <w:jc w:val="both"/>
        <w:rPr>
          <w:rFonts w:ascii="Arial" w:hAnsi="Arial"/>
          <w:sz w:val="22"/>
          <w:szCs w:val="22"/>
        </w:rPr>
      </w:pPr>
      <w:r w:rsidRPr="0054252B">
        <w:rPr>
          <w:rFonts w:ascii="Arial" w:hAnsi="Arial"/>
          <w:sz w:val="22"/>
          <w:szCs w:val="22"/>
        </w:rPr>
        <w:t xml:space="preserve">It is the responsibility of the member to provide supplier details and an official quote on </w:t>
      </w:r>
      <w:r w:rsidR="00915CA0" w:rsidRPr="0054252B">
        <w:rPr>
          <w:rFonts w:ascii="Arial" w:hAnsi="Arial"/>
          <w:sz w:val="22"/>
          <w:szCs w:val="22"/>
        </w:rPr>
        <w:t xml:space="preserve">supplier’s </w:t>
      </w:r>
      <w:r w:rsidR="00915CA0">
        <w:rPr>
          <w:rFonts w:ascii="Arial" w:hAnsi="Arial"/>
          <w:sz w:val="22"/>
          <w:szCs w:val="22"/>
        </w:rPr>
        <w:t>letter</w:t>
      </w:r>
      <w:r w:rsidRPr="0054252B">
        <w:rPr>
          <w:rFonts w:ascii="Arial" w:hAnsi="Arial"/>
          <w:sz w:val="22"/>
          <w:szCs w:val="22"/>
        </w:rPr>
        <w:t xml:space="preserve"> head. Account details must be provided so that subsidy payments can be directed into the member’s account.  Upon purchase a receipt MUST be provided via email or posted to the admin</w:t>
      </w:r>
      <w:r w:rsidR="00A5188D">
        <w:rPr>
          <w:rFonts w:ascii="Arial" w:hAnsi="Arial"/>
          <w:sz w:val="22"/>
          <w:szCs w:val="22"/>
        </w:rPr>
        <w:t>istration</w:t>
      </w:r>
      <w:r w:rsidRPr="0054252B">
        <w:rPr>
          <w:rFonts w:ascii="Arial" w:hAnsi="Arial"/>
          <w:sz w:val="22"/>
          <w:szCs w:val="22"/>
        </w:rPr>
        <w:t xml:space="preserve"> team as soon as the purchase is made.</w:t>
      </w:r>
    </w:p>
    <w:p w14:paraId="16D72DB0" w14:textId="77777777" w:rsidR="00DD4E89" w:rsidRPr="00DD4E89" w:rsidRDefault="00DD4E89" w:rsidP="001F54C8">
      <w:pPr>
        <w:pStyle w:val="ListParagraph"/>
        <w:jc w:val="both"/>
        <w:rPr>
          <w:rFonts w:ascii="Arial" w:hAnsi="Arial"/>
          <w:sz w:val="22"/>
          <w:szCs w:val="22"/>
        </w:rPr>
      </w:pPr>
    </w:p>
    <w:p w14:paraId="58006DFC" w14:textId="34A34294" w:rsidR="00141090" w:rsidRPr="0054252B" w:rsidRDefault="001F54C8" w:rsidP="00D37258">
      <w:pPr>
        <w:ind w:left="1134" w:hanging="41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290B7D" w:rsidRPr="0054252B">
        <w:rPr>
          <w:rFonts w:ascii="Arial" w:hAnsi="Arial"/>
          <w:sz w:val="22"/>
          <w:szCs w:val="22"/>
        </w:rPr>
        <w:t>.</w:t>
      </w:r>
      <w:r w:rsidR="00141090" w:rsidRPr="0054252B">
        <w:rPr>
          <w:rFonts w:ascii="Arial" w:hAnsi="Arial"/>
          <w:sz w:val="22"/>
          <w:szCs w:val="22"/>
        </w:rPr>
        <w:t xml:space="preserve"> </w:t>
      </w:r>
      <w:r w:rsidR="00915CA0">
        <w:rPr>
          <w:rFonts w:ascii="Arial" w:hAnsi="Arial"/>
          <w:sz w:val="22"/>
          <w:szCs w:val="22"/>
        </w:rPr>
        <w:t xml:space="preserve">  </w:t>
      </w:r>
      <w:r w:rsidR="00141090" w:rsidRPr="0054252B">
        <w:rPr>
          <w:rFonts w:ascii="Arial" w:hAnsi="Arial"/>
          <w:sz w:val="22"/>
          <w:szCs w:val="22"/>
        </w:rPr>
        <w:t xml:space="preserve">For applications made through RSB and other organizations, BB will fund 50% of </w:t>
      </w:r>
      <w:r w:rsidR="00915CA0" w:rsidRPr="0054252B">
        <w:rPr>
          <w:rFonts w:ascii="Arial" w:hAnsi="Arial"/>
          <w:sz w:val="22"/>
          <w:szCs w:val="22"/>
        </w:rPr>
        <w:t xml:space="preserve">the </w:t>
      </w:r>
      <w:r w:rsidR="00915CA0">
        <w:rPr>
          <w:rFonts w:ascii="Arial" w:hAnsi="Arial"/>
          <w:sz w:val="22"/>
          <w:szCs w:val="22"/>
        </w:rPr>
        <w:t>total</w:t>
      </w:r>
      <w:r w:rsidR="00141090" w:rsidRPr="0054252B">
        <w:rPr>
          <w:rFonts w:ascii="Arial" w:hAnsi="Arial"/>
          <w:sz w:val="22"/>
          <w:szCs w:val="22"/>
        </w:rPr>
        <w:t xml:space="preserve"> cost of </w:t>
      </w:r>
      <w:r w:rsidR="00915CA0">
        <w:rPr>
          <w:rFonts w:ascii="Arial" w:hAnsi="Arial"/>
          <w:sz w:val="22"/>
          <w:szCs w:val="22"/>
        </w:rPr>
        <w:t xml:space="preserve">  </w:t>
      </w:r>
      <w:r w:rsidR="00141090" w:rsidRPr="0054252B">
        <w:rPr>
          <w:rFonts w:ascii="Arial" w:hAnsi="Arial"/>
          <w:sz w:val="22"/>
          <w:szCs w:val="22"/>
        </w:rPr>
        <w:t xml:space="preserve">equipment. Any </w:t>
      </w:r>
      <w:r w:rsidR="00EE01B1" w:rsidRPr="0054252B">
        <w:rPr>
          <w:rFonts w:ascii="Arial" w:hAnsi="Arial"/>
          <w:sz w:val="22"/>
          <w:szCs w:val="22"/>
        </w:rPr>
        <w:t>further</w:t>
      </w:r>
      <w:r w:rsidR="00141090" w:rsidRPr="0054252B">
        <w:rPr>
          <w:rFonts w:ascii="Arial" w:hAnsi="Arial"/>
          <w:sz w:val="22"/>
          <w:szCs w:val="22"/>
        </w:rPr>
        <w:t xml:space="preserve"> deductions </w:t>
      </w:r>
      <w:r w:rsidR="00A50210" w:rsidRPr="0054252B">
        <w:rPr>
          <w:rFonts w:ascii="Arial" w:hAnsi="Arial"/>
          <w:sz w:val="22"/>
          <w:szCs w:val="22"/>
        </w:rPr>
        <w:t>may</w:t>
      </w:r>
      <w:r w:rsidR="00141090" w:rsidRPr="0054252B">
        <w:rPr>
          <w:rFonts w:ascii="Arial" w:hAnsi="Arial"/>
          <w:sz w:val="22"/>
          <w:szCs w:val="22"/>
        </w:rPr>
        <w:t xml:space="preserve"> be made subsequently by the supplying </w:t>
      </w:r>
      <w:r w:rsidR="00A50210" w:rsidRPr="0054252B">
        <w:rPr>
          <w:rFonts w:ascii="Arial" w:hAnsi="Arial"/>
          <w:sz w:val="22"/>
          <w:szCs w:val="22"/>
        </w:rPr>
        <w:t>organization</w:t>
      </w:r>
      <w:r w:rsidR="00141090" w:rsidRPr="0054252B">
        <w:rPr>
          <w:rFonts w:ascii="Arial" w:hAnsi="Arial"/>
          <w:sz w:val="22"/>
          <w:szCs w:val="22"/>
        </w:rPr>
        <w:t>.</w:t>
      </w:r>
    </w:p>
    <w:p w14:paraId="23884D77" w14:textId="77777777" w:rsidR="00A50210" w:rsidRPr="0054252B" w:rsidRDefault="00A50210" w:rsidP="001F54C8">
      <w:pPr>
        <w:ind w:left="1275" w:hanging="360"/>
        <w:jc w:val="both"/>
        <w:rPr>
          <w:rFonts w:ascii="Arial" w:hAnsi="Arial"/>
          <w:sz w:val="22"/>
          <w:szCs w:val="22"/>
        </w:rPr>
      </w:pPr>
    </w:p>
    <w:p w14:paraId="3F109DCE" w14:textId="77777777" w:rsidR="00943DED" w:rsidRPr="004048C7" w:rsidRDefault="00BD4826" w:rsidP="004048C7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szCs w:val="22"/>
        </w:rPr>
      </w:pPr>
      <w:r w:rsidRPr="004048C7">
        <w:rPr>
          <w:rFonts w:ascii="Arial" w:hAnsi="Arial"/>
          <w:sz w:val="22"/>
          <w:szCs w:val="22"/>
        </w:rPr>
        <w:t>For approved devices purchased on a plan, BB will subsidi</w:t>
      </w:r>
      <w:r w:rsidR="00CC108C" w:rsidRPr="004048C7">
        <w:rPr>
          <w:rFonts w:ascii="Arial" w:hAnsi="Arial"/>
          <w:sz w:val="22"/>
          <w:szCs w:val="22"/>
        </w:rPr>
        <w:t>z</w:t>
      </w:r>
      <w:r w:rsidRPr="004048C7">
        <w:rPr>
          <w:rFonts w:ascii="Arial" w:hAnsi="Arial"/>
          <w:sz w:val="22"/>
          <w:szCs w:val="22"/>
        </w:rPr>
        <w:t>e half the cost of the</w:t>
      </w:r>
      <w:r w:rsidR="00B742B5" w:rsidRPr="004048C7">
        <w:rPr>
          <w:rFonts w:ascii="Arial" w:hAnsi="Arial"/>
          <w:sz w:val="22"/>
          <w:szCs w:val="22"/>
        </w:rPr>
        <w:t xml:space="preserve"> </w:t>
      </w:r>
      <w:r w:rsidRPr="004048C7">
        <w:rPr>
          <w:rFonts w:ascii="Arial" w:hAnsi="Arial"/>
          <w:i/>
          <w:sz w:val="22"/>
          <w:szCs w:val="22"/>
        </w:rPr>
        <w:t xml:space="preserve">device </w:t>
      </w:r>
      <w:r w:rsidRPr="004048C7">
        <w:rPr>
          <w:rFonts w:ascii="Arial" w:hAnsi="Arial"/>
          <w:sz w:val="22"/>
          <w:szCs w:val="22"/>
        </w:rPr>
        <w:t>component of the plan</w:t>
      </w:r>
      <w:r w:rsidR="00CC108C" w:rsidRPr="004048C7">
        <w:rPr>
          <w:rFonts w:ascii="Arial" w:hAnsi="Arial"/>
          <w:sz w:val="22"/>
          <w:szCs w:val="22"/>
        </w:rPr>
        <w:t xml:space="preserve"> only</w:t>
      </w:r>
      <w:r w:rsidRPr="004048C7">
        <w:rPr>
          <w:rFonts w:ascii="Arial" w:hAnsi="Arial"/>
          <w:sz w:val="22"/>
          <w:szCs w:val="22"/>
        </w:rPr>
        <w:t xml:space="preserve">. </w:t>
      </w:r>
      <w:r w:rsidR="00567785" w:rsidRPr="004048C7">
        <w:rPr>
          <w:rFonts w:ascii="Arial" w:hAnsi="Arial"/>
          <w:sz w:val="22"/>
          <w:szCs w:val="22"/>
        </w:rPr>
        <w:t xml:space="preserve"> </w:t>
      </w:r>
      <w:r w:rsidRPr="004048C7">
        <w:rPr>
          <w:rFonts w:ascii="Arial" w:hAnsi="Arial"/>
          <w:sz w:val="22"/>
          <w:szCs w:val="22"/>
        </w:rPr>
        <w:t>I</w:t>
      </w:r>
      <w:r w:rsidR="00943DED" w:rsidRPr="004048C7">
        <w:rPr>
          <w:rFonts w:ascii="Arial" w:hAnsi="Arial"/>
          <w:sz w:val="22"/>
          <w:szCs w:val="22"/>
        </w:rPr>
        <w:t>t is the responsibility of the member to ensure they have the capacity to pay for any ongoing costs associated with internet or telephone carrier costs.</w:t>
      </w:r>
    </w:p>
    <w:p w14:paraId="7B82BDED" w14:textId="77777777" w:rsidR="007473E6" w:rsidRPr="0054252B" w:rsidRDefault="007473E6" w:rsidP="001F54C8">
      <w:pPr>
        <w:ind w:left="1080"/>
        <w:jc w:val="both"/>
        <w:rPr>
          <w:rFonts w:ascii="Arial" w:hAnsi="Arial"/>
          <w:sz w:val="22"/>
          <w:szCs w:val="22"/>
        </w:rPr>
      </w:pPr>
    </w:p>
    <w:p w14:paraId="61BD21FC" w14:textId="77777777" w:rsidR="001D0440" w:rsidRDefault="00905C14" w:rsidP="004048C7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szCs w:val="22"/>
        </w:rPr>
      </w:pPr>
      <w:r w:rsidRPr="004048C7">
        <w:rPr>
          <w:rFonts w:ascii="Arial" w:hAnsi="Arial"/>
          <w:sz w:val="22"/>
          <w:szCs w:val="22"/>
        </w:rPr>
        <w:t xml:space="preserve">Replacement items will not be </w:t>
      </w:r>
      <w:r w:rsidR="00290B7D" w:rsidRPr="004048C7">
        <w:rPr>
          <w:rFonts w:ascii="Arial" w:hAnsi="Arial"/>
          <w:sz w:val="22"/>
          <w:szCs w:val="22"/>
        </w:rPr>
        <w:t>subsidi</w:t>
      </w:r>
      <w:r w:rsidR="00CC108C" w:rsidRPr="004048C7">
        <w:rPr>
          <w:rFonts w:ascii="Arial" w:hAnsi="Arial"/>
          <w:sz w:val="22"/>
          <w:szCs w:val="22"/>
        </w:rPr>
        <w:t>z</w:t>
      </w:r>
      <w:r w:rsidR="00290B7D" w:rsidRPr="004048C7">
        <w:rPr>
          <w:rFonts w:ascii="Arial" w:hAnsi="Arial"/>
          <w:sz w:val="22"/>
          <w:szCs w:val="22"/>
        </w:rPr>
        <w:t>ed</w:t>
      </w:r>
      <w:r w:rsidRPr="004048C7">
        <w:rPr>
          <w:rFonts w:ascii="Arial" w:hAnsi="Arial"/>
          <w:sz w:val="22"/>
          <w:szCs w:val="22"/>
        </w:rPr>
        <w:t xml:space="preserve"> unless they are no longer fit for purpose or a change in eye condition renders them obsolete. For example, most smart devices should have a minimum life of three years before apps, batteries and software are no longer upgradable. Devices such as braille devices and </w:t>
      </w:r>
      <w:proofErr w:type="gramStart"/>
      <w:r w:rsidRPr="004048C7">
        <w:rPr>
          <w:rFonts w:ascii="Arial" w:hAnsi="Arial"/>
          <w:sz w:val="22"/>
          <w:szCs w:val="22"/>
        </w:rPr>
        <w:t>CCTV’s</w:t>
      </w:r>
      <w:proofErr w:type="gramEnd"/>
      <w:r w:rsidRPr="004048C7">
        <w:rPr>
          <w:rFonts w:ascii="Arial" w:hAnsi="Arial"/>
          <w:sz w:val="22"/>
          <w:szCs w:val="22"/>
        </w:rPr>
        <w:t xml:space="preserve"> should last for many more years.  Applicants seeking to replace existing devices should discuss this with Beyond Blindness staff.</w:t>
      </w:r>
    </w:p>
    <w:p w14:paraId="2FCDA82D" w14:textId="77777777" w:rsidR="00472283" w:rsidRPr="00472283" w:rsidRDefault="00472283" w:rsidP="00472283">
      <w:pPr>
        <w:pStyle w:val="ListParagraph"/>
        <w:rPr>
          <w:rFonts w:ascii="Arial" w:hAnsi="Arial"/>
          <w:sz w:val="22"/>
          <w:szCs w:val="22"/>
        </w:rPr>
      </w:pPr>
    </w:p>
    <w:p w14:paraId="7FB981D6" w14:textId="77777777" w:rsidR="00943DED" w:rsidRPr="004048C7" w:rsidRDefault="00A33C66" w:rsidP="004048C7">
      <w:pPr>
        <w:pStyle w:val="ListParagraph"/>
        <w:numPr>
          <w:ilvl w:val="0"/>
          <w:numId w:val="13"/>
        </w:numPr>
        <w:jc w:val="both"/>
        <w:rPr>
          <w:rFonts w:ascii="Arial" w:hAnsi="Arial"/>
          <w:sz w:val="22"/>
          <w:szCs w:val="22"/>
        </w:rPr>
      </w:pPr>
      <w:r w:rsidRPr="004048C7">
        <w:rPr>
          <w:rFonts w:ascii="Arial" w:hAnsi="Arial"/>
          <w:sz w:val="22"/>
          <w:szCs w:val="22"/>
        </w:rPr>
        <w:t xml:space="preserve">Subsidies will not be paid for equipment purchased prior to approval or </w:t>
      </w:r>
      <w:r w:rsidR="00EE01B1" w:rsidRPr="004048C7">
        <w:rPr>
          <w:rFonts w:ascii="Arial" w:hAnsi="Arial"/>
          <w:sz w:val="22"/>
          <w:szCs w:val="22"/>
        </w:rPr>
        <w:t>for equipment</w:t>
      </w:r>
      <w:r w:rsidRPr="004048C7">
        <w:rPr>
          <w:rFonts w:ascii="Arial" w:hAnsi="Arial"/>
          <w:sz w:val="22"/>
          <w:szCs w:val="22"/>
        </w:rPr>
        <w:t xml:space="preserve"> not meeting BB guidelines</w:t>
      </w:r>
    </w:p>
    <w:p w14:paraId="0AB6F77D" w14:textId="77777777" w:rsidR="009D6753" w:rsidRPr="0054252B" w:rsidRDefault="009D6753" w:rsidP="001F54C8">
      <w:pPr>
        <w:ind w:left="1011"/>
        <w:jc w:val="both"/>
        <w:rPr>
          <w:rFonts w:ascii="Arial" w:hAnsi="Arial"/>
          <w:sz w:val="22"/>
          <w:szCs w:val="22"/>
        </w:rPr>
      </w:pPr>
    </w:p>
    <w:p w14:paraId="28413CEB" w14:textId="77777777" w:rsidR="00943DED" w:rsidRPr="00120536" w:rsidRDefault="00A33C66" w:rsidP="00D37258">
      <w:pPr>
        <w:pStyle w:val="ListParagraph"/>
        <w:numPr>
          <w:ilvl w:val="0"/>
          <w:numId w:val="12"/>
        </w:numPr>
        <w:ind w:left="993" w:hanging="284"/>
        <w:jc w:val="both"/>
        <w:rPr>
          <w:rFonts w:ascii="Arial" w:hAnsi="Arial"/>
          <w:sz w:val="22"/>
          <w:szCs w:val="22"/>
        </w:rPr>
      </w:pPr>
      <w:r w:rsidRPr="00120536">
        <w:rPr>
          <w:rFonts w:ascii="Arial" w:hAnsi="Arial"/>
          <w:sz w:val="22"/>
          <w:szCs w:val="22"/>
        </w:rPr>
        <w:t xml:space="preserve"> Applicants are encouraged to ensure devices are covered by their own insurance.</w:t>
      </w:r>
    </w:p>
    <w:p w14:paraId="69CADA49" w14:textId="77777777" w:rsidR="001D0440" w:rsidRPr="0054252B" w:rsidRDefault="001D0440" w:rsidP="001F54C8">
      <w:pPr>
        <w:jc w:val="both"/>
        <w:rPr>
          <w:rFonts w:ascii="Arial" w:hAnsi="Arial"/>
          <w:sz w:val="22"/>
          <w:szCs w:val="22"/>
        </w:rPr>
      </w:pPr>
    </w:p>
    <w:p w14:paraId="26251756" w14:textId="45C7F3C1" w:rsidR="007473E6" w:rsidRPr="004048C7" w:rsidRDefault="001D0440" w:rsidP="00D37258">
      <w:pPr>
        <w:pStyle w:val="ListParagraph"/>
        <w:numPr>
          <w:ilvl w:val="0"/>
          <w:numId w:val="12"/>
        </w:numPr>
        <w:ind w:left="993" w:hanging="284"/>
        <w:jc w:val="both"/>
        <w:rPr>
          <w:rFonts w:ascii="Arial" w:hAnsi="Arial"/>
          <w:sz w:val="22"/>
          <w:szCs w:val="22"/>
        </w:rPr>
      </w:pPr>
      <w:r w:rsidRPr="004048C7">
        <w:rPr>
          <w:rFonts w:ascii="Arial" w:hAnsi="Arial"/>
          <w:sz w:val="22"/>
          <w:szCs w:val="22"/>
        </w:rPr>
        <w:t>If a member finds the equipment unsuitable or unwanted and intends to sell it within two years of purchase</w:t>
      </w:r>
      <w:r w:rsidR="00D37258">
        <w:rPr>
          <w:rFonts w:ascii="Arial" w:hAnsi="Arial"/>
          <w:sz w:val="22"/>
          <w:szCs w:val="22"/>
        </w:rPr>
        <w:t>,</w:t>
      </w:r>
      <w:r w:rsidRPr="004048C7">
        <w:rPr>
          <w:rFonts w:ascii="Arial" w:hAnsi="Arial"/>
          <w:sz w:val="22"/>
          <w:szCs w:val="22"/>
        </w:rPr>
        <w:t xml:space="preserve"> they should discuss this with BB staff as they may be required to refund the BB the subsidy.</w:t>
      </w:r>
    </w:p>
    <w:p w14:paraId="77FCF889" w14:textId="77777777" w:rsidR="00DD4E89" w:rsidRPr="0054252B" w:rsidRDefault="00DD4E89" w:rsidP="001F54C8">
      <w:pPr>
        <w:pStyle w:val="ListParagraph"/>
        <w:jc w:val="both"/>
        <w:rPr>
          <w:rFonts w:ascii="Arial" w:hAnsi="Arial"/>
          <w:sz w:val="22"/>
          <w:szCs w:val="22"/>
        </w:rPr>
      </w:pPr>
    </w:p>
    <w:p w14:paraId="3ED785BF" w14:textId="77777777" w:rsidR="007473E6" w:rsidRPr="00DD4E89" w:rsidRDefault="007473E6" w:rsidP="00D37258">
      <w:pPr>
        <w:ind w:left="915" w:hanging="206"/>
        <w:jc w:val="both"/>
        <w:rPr>
          <w:rFonts w:ascii="Arial" w:hAnsi="Arial"/>
          <w:b/>
          <w:sz w:val="24"/>
          <w:szCs w:val="24"/>
        </w:rPr>
      </w:pPr>
      <w:r w:rsidRPr="00DD4E89">
        <w:rPr>
          <w:rFonts w:ascii="Arial" w:hAnsi="Arial"/>
          <w:b/>
          <w:sz w:val="24"/>
          <w:szCs w:val="24"/>
        </w:rPr>
        <w:t xml:space="preserve">Professional Recommendations and Training </w:t>
      </w:r>
    </w:p>
    <w:p w14:paraId="6D32D277" w14:textId="77777777" w:rsidR="00DD4E89" w:rsidRPr="0054252B" w:rsidRDefault="00DD4E89" w:rsidP="00762AF9">
      <w:pPr>
        <w:ind w:left="915"/>
        <w:jc w:val="both"/>
        <w:rPr>
          <w:rFonts w:ascii="Arial" w:hAnsi="Arial"/>
          <w:b/>
          <w:sz w:val="22"/>
          <w:szCs w:val="22"/>
        </w:rPr>
      </w:pPr>
    </w:p>
    <w:p w14:paraId="51C11684" w14:textId="77777777" w:rsidR="007473E6" w:rsidRDefault="007473E6" w:rsidP="00D37258">
      <w:pPr>
        <w:ind w:left="709"/>
        <w:rPr>
          <w:rFonts w:ascii="Arial" w:hAnsi="Arial"/>
          <w:sz w:val="22"/>
          <w:szCs w:val="22"/>
        </w:rPr>
      </w:pPr>
      <w:r w:rsidRPr="0054252B">
        <w:rPr>
          <w:rFonts w:ascii="Arial" w:hAnsi="Arial"/>
          <w:sz w:val="22"/>
          <w:szCs w:val="22"/>
        </w:rPr>
        <w:t xml:space="preserve">To ensure equipment is suitable for achieving member goals accounting for eye-condition, aptitude and proficiency, all equipment subsidy applicants </w:t>
      </w:r>
      <w:r w:rsidR="000860C8">
        <w:rPr>
          <w:rFonts w:ascii="Arial" w:hAnsi="Arial"/>
          <w:sz w:val="22"/>
          <w:szCs w:val="22"/>
        </w:rPr>
        <w:t>are encouraged to</w:t>
      </w:r>
      <w:r w:rsidRPr="0054252B">
        <w:rPr>
          <w:rFonts w:ascii="Arial" w:hAnsi="Arial"/>
          <w:sz w:val="22"/>
          <w:szCs w:val="22"/>
        </w:rPr>
        <w:t xml:space="preserve"> receive the professional endorsement of a low vision technology trainer or professional. Preferably this is achieved by attending either BB or RSB training sessions and/or undertaking an assessment to demonstrate the user’s proficiency. </w:t>
      </w:r>
      <w:r w:rsidR="001F54C8">
        <w:rPr>
          <w:rFonts w:ascii="Arial" w:hAnsi="Arial"/>
          <w:sz w:val="22"/>
          <w:szCs w:val="22"/>
        </w:rPr>
        <w:t xml:space="preserve">In some cases, extra training sessions may be needed and will be the responsibility of the applicant. </w:t>
      </w:r>
      <w:r w:rsidRPr="0054252B">
        <w:rPr>
          <w:rFonts w:ascii="Arial" w:hAnsi="Arial"/>
          <w:sz w:val="22"/>
          <w:szCs w:val="22"/>
        </w:rPr>
        <w:t>In the case of Smart devices such as mobile phones and tablets, proficiency is required in using the adaptive technology associated with the phone</w:t>
      </w:r>
      <w:r w:rsidR="001F54C8">
        <w:rPr>
          <w:rFonts w:ascii="Arial" w:hAnsi="Arial"/>
          <w:sz w:val="22"/>
          <w:szCs w:val="22"/>
        </w:rPr>
        <w:t>,</w:t>
      </w:r>
      <w:r w:rsidRPr="0054252B">
        <w:rPr>
          <w:rFonts w:ascii="Arial" w:hAnsi="Arial"/>
          <w:sz w:val="22"/>
          <w:szCs w:val="22"/>
        </w:rPr>
        <w:t xml:space="preserve"> not the ability of making a phone call. </w:t>
      </w:r>
    </w:p>
    <w:p w14:paraId="7789A662" w14:textId="77777777" w:rsidR="00DD4E89" w:rsidRPr="0054252B" w:rsidRDefault="00DD4E89" w:rsidP="00762AF9">
      <w:pPr>
        <w:ind w:left="915"/>
        <w:rPr>
          <w:rFonts w:ascii="Arial" w:hAnsi="Arial"/>
          <w:sz w:val="22"/>
          <w:szCs w:val="22"/>
        </w:rPr>
      </w:pPr>
    </w:p>
    <w:p w14:paraId="76C0F509" w14:textId="77777777" w:rsidR="00762AF9" w:rsidRPr="0054252B" w:rsidRDefault="00762AF9" w:rsidP="00762AF9">
      <w:pPr>
        <w:ind w:left="915"/>
        <w:rPr>
          <w:rFonts w:ascii="Arial" w:hAnsi="Arial"/>
          <w:sz w:val="22"/>
          <w:szCs w:val="22"/>
        </w:rPr>
      </w:pPr>
    </w:p>
    <w:p w14:paraId="638548C9" w14:textId="77777777" w:rsidR="00A737E5" w:rsidRPr="002E7839" w:rsidRDefault="00A737E5" w:rsidP="00272C6D">
      <w:pPr>
        <w:jc w:val="center"/>
        <w:rPr>
          <w:rFonts w:ascii="Arial" w:hAnsi="Arial"/>
          <w:b/>
          <w:bCs/>
          <w:i/>
          <w:sz w:val="24"/>
          <w:szCs w:val="24"/>
          <w:highlight w:val="yellow"/>
        </w:rPr>
      </w:pPr>
      <w:r w:rsidRPr="002E7839">
        <w:rPr>
          <w:rFonts w:ascii="Arial" w:hAnsi="Arial"/>
          <w:b/>
          <w:bCs/>
          <w:i/>
          <w:sz w:val="24"/>
          <w:szCs w:val="24"/>
          <w:highlight w:val="yellow"/>
        </w:rPr>
        <w:t xml:space="preserve">NB.  </w:t>
      </w:r>
      <w:r w:rsidR="00394B6B" w:rsidRPr="002E7839">
        <w:rPr>
          <w:rFonts w:ascii="Arial" w:hAnsi="Arial"/>
          <w:b/>
          <w:bCs/>
          <w:i/>
          <w:sz w:val="24"/>
          <w:szCs w:val="24"/>
          <w:highlight w:val="yellow"/>
        </w:rPr>
        <w:t xml:space="preserve">Beyond Blindness endeavors to assist with </w:t>
      </w:r>
      <w:r w:rsidR="00293B83" w:rsidRPr="002E7839">
        <w:rPr>
          <w:rFonts w:ascii="Arial" w:hAnsi="Arial"/>
          <w:b/>
          <w:bCs/>
          <w:i/>
          <w:sz w:val="24"/>
          <w:szCs w:val="24"/>
          <w:highlight w:val="yellow"/>
        </w:rPr>
        <w:t xml:space="preserve">member </w:t>
      </w:r>
      <w:r w:rsidR="00394B6B" w:rsidRPr="002E7839">
        <w:rPr>
          <w:rFonts w:ascii="Arial" w:hAnsi="Arial"/>
          <w:b/>
          <w:bCs/>
          <w:i/>
          <w:sz w:val="24"/>
          <w:szCs w:val="24"/>
          <w:highlight w:val="yellow"/>
        </w:rPr>
        <w:t>applications in a prompt manner</w:t>
      </w:r>
    </w:p>
    <w:p w14:paraId="0B46443A" w14:textId="77777777" w:rsidR="00762AF9" w:rsidRPr="002E7839" w:rsidRDefault="00394B6B">
      <w:pPr>
        <w:jc w:val="center"/>
        <w:rPr>
          <w:rFonts w:ascii="Arial" w:hAnsi="Arial"/>
          <w:b/>
          <w:bCs/>
          <w:i/>
          <w:sz w:val="24"/>
          <w:szCs w:val="24"/>
        </w:rPr>
      </w:pPr>
      <w:r w:rsidRPr="002E7839">
        <w:rPr>
          <w:rFonts w:ascii="Arial" w:hAnsi="Arial"/>
          <w:b/>
          <w:bCs/>
          <w:i/>
          <w:sz w:val="24"/>
          <w:szCs w:val="24"/>
          <w:highlight w:val="yellow"/>
        </w:rPr>
        <w:t xml:space="preserve">however please note the wait time for processing may be approx. </w:t>
      </w:r>
      <w:r w:rsidR="00CD5357" w:rsidRPr="002E7839">
        <w:rPr>
          <w:rFonts w:ascii="Arial" w:hAnsi="Arial"/>
          <w:b/>
          <w:bCs/>
          <w:i/>
          <w:sz w:val="24"/>
          <w:szCs w:val="24"/>
          <w:highlight w:val="yellow"/>
        </w:rPr>
        <w:t>7-1</w:t>
      </w:r>
      <w:r w:rsidRPr="002E7839">
        <w:rPr>
          <w:rFonts w:ascii="Arial" w:hAnsi="Arial"/>
          <w:b/>
          <w:bCs/>
          <w:i/>
          <w:sz w:val="24"/>
          <w:szCs w:val="24"/>
          <w:highlight w:val="yellow"/>
        </w:rPr>
        <w:t xml:space="preserve">0 </w:t>
      </w:r>
      <w:r w:rsidR="00CD5357" w:rsidRPr="002E7839">
        <w:rPr>
          <w:rFonts w:ascii="Arial" w:hAnsi="Arial"/>
          <w:b/>
          <w:bCs/>
          <w:i/>
          <w:sz w:val="24"/>
          <w:szCs w:val="24"/>
          <w:highlight w:val="yellow"/>
        </w:rPr>
        <w:t>working</w:t>
      </w:r>
      <w:r w:rsidRPr="002E7839">
        <w:rPr>
          <w:rFonts w:ascii="Arial" w:hAnsi="Arial"/>
          <w:b/>
          <w:bCs/>
          <w:i/>
          <w:sz w:val="24"/>
          <w:szCs w:val="24"/>
          <w:highlight w:val="yellow"/>
        </w:rPr>
        <w:t xml:space="preserve"> days.</w:t>
      </w:r>
    </w:p>
    <w:sectPr w:rsidR="00762AF9" w:rsidRPr="002E7839" w:rsidSect="00C07DCA">
      <w:pgSz w:w="11906" w:h="16838"/>
      <w:pgMar w:top="568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8C15" w14:textId="77777777" w:rsidR="00130461" w:rsidRDefault="00130461" w:rsidP="001E06EE">
      <w:r>
        <w:separator/>
      </w:r>
    </w:p>
  </w:endnote>
  <w:endnote w:type="continuationSeparator" w:id="0">
    <w:p w14:paraId="68FD054D" w14:textId="77777777" w:rsidR="00130461" w:rsidRDefault="00130461" w:rsidP="001E06EE">
      <w:r>
        <w:continuationSeparator/>
      </w:r>
    </w:p>
  </w:endnote>
  <w:endnote w:type="continuationNotice" w:id="1">
    <w:p w14:paraId="09FF6B20" w14:textId="77777777" w:rsidR="00130461" w:rsidRDefault="00130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9C1E" w14:textId="77777777" w:rsidR="00130461" w:rsidRDefault="00130461" w:rsidP="001E06EE">
      <w:r>
        <w:separator/>
      </w:r>
    </w:p>
  </w:footnote>
  <w:footnote w:type="continuationSeparator" w:id="0">
    <w:p w14:paraId="422BB57D" w14:textId="77777777" w:rsidR="00130461" w:rsidRDefault="00130461" w:rsidP="001E06EE">
      <w:r>
        <w:continuationSeparator/>
      </w:r>
    </w:p>
  </w:footnote>
  <w:footnote w:type="continuationNotice" w:id="1">
    <w:p w14:paraId="6A93FBED" w14:textId="77777777" w:rsidR="00130461" w:rsidRDefault="001304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1BD"/>
    <w:multiLevelType w:val="hybridMultilevel"/>
    <w:tmpl w:val="911E91E6"/>
    <w:lvl w:ilvl="0" w:tplc="AB823F64">
      <w:start w:val="6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68" w:hanging="360"/>
      </w:pPr>
    </w:lvl>
    <w:lvl w:ilvl="2" w:tplc="0C09001B" w:tentative="1">
      <w:start w:val="1"/>
      <w:numFmt w:val="lowerRoman"/>
      <w:lvlText w:val="%3."/>
      <w:lvlJc w:val="right"/>
      <w:pPr>
        <w:ind w:left="2788" w:hanging="180"/>
      </w:pPr>
    </w:lvl>
    <w:lvl w:ilvl="3" w:tplc="0C09000F" w:tentative="1">
      <w:start w:val="1"/>
      <w:numFmt w:val="decimal"/>
      <w:lvlText w:val="%4."/>
      <w:lvlJc w:val="left"/>
      <w:pPr>
        <w:ind w:left="3508" w:hanging="360"/>
      </w:pPr>
    </w:lvl>
    <w:lvl w:ilvl="4" w:tplc="0C090019" w:tentative="1">
      <w:start w:val="1"/>
      <w:numFmt w:val="lowerLetter"/>
      <w:lvlText w:val="%5."/>
      <w:lvlJc w:val="left"/>
      <w:pPr>
        <w:ind w:left="4228" w:hanging="360"/>
      </w:pPr>
    </w:lvl>
    <w:lvl w:ilvl="5" w:tplc="0C09001B" w:tentative="1">
      <w:start w:val="1"/>
      <w:numFmt w:val="lowerRoman"/>
      <w:lvlText w:val="%6."/>
      <w:lvlJc w:val="right"/>
      <w:pPr>
        <w:ind w:left="4948" w:hanging="180"/>
      </w:pPr>
    </w:lvl>
    <w:lvl w:ilvl="6" w:tplc="0C09000F" w:tentative="1">
      <w:start w:val="1"/>
      <w:numFmt w:val="decimal"/>
      <w:lvlText w:val="%7."/>
      <w:lvlJc w:val="left"/>
      <w:pPr>
        <w:ind w:left="5668" w:hanging="360"/>
      </w:pPr>
    </w:lvl>
    <w:lvl w:ilvl="7" w:tplc="0C090019" w:tentative="1">
      <w:start w:val="1"/>
      <w:numFmt w:val="lowerLetter"/>
      <w:lvlText w:val="%8."/>
      <w:lvlJc w:val="left"/>
      <w:pPr>
        <w:ind w:left="6388" w:hanging="360"/>
      </w:pPr>
    </w:lvl>
    <w:lvl w:ilvl="8" w:tplc="0C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" w15:restartNumberingAfterBreak="0">
    <w:nsid w:val="12C71485"/>
    <w:multiLevelType w:val="hybridMultilevel"/>
    <w:tmpl w:val="8E20F85E"/>
    <w:lvl w:ilvl="0" w:tplc="B5B2F6CA">
      <w:start w:val="4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5" w:hanging="360"/>
      </w:pPr>
    </w:lvl>
    <w:lvl w:ilvl="2" w:tplc="0C09001B" w:tentative="1">
      <w:start w:val="1"/>
      <w:numFmt w:val="lowerRoman"/>
      <w:lvlText w:val="%3."/>
      <w:lvlJc w:val="right"/>
      <w:pPr>
        <w:ind w:left="2715" w:hanging="180"/>
      </w:pPr>
    </w:lvl>
    <w:lvl w:ilvl="3" w:tplc="0C09000F" w:tentative="1">
      <w:start w:val="1"/>
      <w:numFmt w:val="decimal"/>
      <w:lvlText w:val="%4."/>
      <w:lvlJc w:val="left"/>
      <w:pPr>
        <w:ind w:left="3435" w:hanging="360"/>
      </w:pPr>
    </w:lvl>
    <w:lvl w:ilvl="4" w:tplc="0C090019" w:tentative="1">
      <w:start w:val="1"/>
      <w:numFmt w:val="lowerLetter"/>
      <w:lvlText w:val="%5."/>
      <w:lvlJc w:val="left"/>
      <w:pPr>
        <w:ind w:left="4155" w:hanging="360"/>
      </w:pPr>
    </w:lvl>
    <w:lvl w:ilvl="5" w:tplc="0C09001B" w:tentative="1">
      <w:start w:val="1"/>
      <w:numFmt w:val="lowerRoman"/>
      <w:lvlText w:val="%6."/>
      <w:lvlJc w:val="right"/>
      <w:pPr>
        <w:ind w:left="4875" w:hanging="180"/>
      </w:pPr>
    </w:lvl>
    <w:lvl w:ilvl="6" w:tplc="0C09000F" w:tentative="1">
      <w:start w:val="1"/>
      <w:numFmt w:val="decimal"/>
      <w:lvlText w:val="%7."/>
      <w:lvlJc w:val="left"/>
      <w:pPr>
        <w:ind w:left="5595" w:hanging="360"/>
      </w:pPr>
    </w:lvl>
    <w:lvl w:ilvl="7" w:tplc="0C090019" w:tentative="1">
      <w:start w:val="1"/>
      <w:numFmt w:val="lowerLetter"/>
      <w:lvlText w:val="%8."/>
      <w:lvlJc w:val="left"/>
      <w:pPr>
        <w:ind w:left="6315" w:hanging="360"/>
      </w:pPr>
    </w:lvl>
    <w:lvl w:ilvl="8" w:tplc="0C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E001139"/>
    <w:multiLevelType w:val="multilevel"/>
    <w:tmpl w:val="9F0E846E"/>
    <w:lvl w:ilvl="0">
      <w:start w:val="3"/>
      <w:numFmt w:val="decimal"/>
      <w:lvlText w:val="%1"/>
      <w:lvlJc w:val="left"/>
      <w:pPr>
        <w:tabs>
          <w:tab w:val="num" w:pos="-839"/>
        </w:tabs>
        <w:ind w:left="-839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-119"/>
        </w:tabs>
        <w:ind w:left="-11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1"/>
        </w:tabs>
        <w:ind w:left="60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1"/>
        </w:tabs>
        <w:ind w:left="16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1"/>
        </w:tabs>
        <w:ind w:left="240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1"/>
        </w:tabs>
        <w:ind w:left="34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01"/>
        </w:tabs>
        <w:ind w:left="420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81"/>
        </w:tabs>
        <w:ind w:left="52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1"/>
        </w:tabs>
        <w:ind w:left="6001" w:hanging="1800"/>
      </w:pPr>
      <w:rPr>
        <w:rFonts w:hint="default"/>
      </w:rPr>
    </w:lvl>
  </w:abstractNum>
  <w:abstractNum w:abstractNumId="3" w15:restartNumberingAfterBreak="0">
    <w:nsid w:val="236D4C2F"/>
    <w:multiLevelType w:val="multilevel"/>
    <w:tmpl w:val="DB0258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4" w15:restartNumberingAfterBreak="0">
    <w:nsid w:val="28E173EF"/>
    <w:multiLevelType w:val="hybridMultilevel"/>
    <w:tmpl w:val="A4B2DA32"/>
    <w:lvl w:ilvl="0" w:tplc="B79A2DAE">
      <w:start w:val="8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5" w:hanging="360"/>
      </w:pPr>
    </w:lvl>
    <w:lvl w:ilvl="2" w:tplc="0C09001B" w:tentative="1">
      <w:start w:val="1"/>
      <w:numFmt w:val="lowerRoman"/>
      <w:lvlText w:val="%3."/>
      <w:lvlJc w:val="right"/>
      <w:pPr>
        <w:ind w:left="2715" w:hanging="180"/>
      </w:pPr>
    </w:lvl>
    <w:lvl w:ilvl="3" w:tplc="0C09000F" w:tentative="1">
      <w:start w:val="1"/>
      <w:numFmt w:val="decimal"/>
      <w:lvlText w:val="%4."/>
      <w:lvlJc w:val="left"/>
      <w:pPr>
        <w:ind w:left="3435" w:hanging="360"/>
      </w:pPr>
    </w:lvl>
    <w:lvl w:ilvl="4" w:tplc="0C090019" w:tentative="1">
      <w:start w:val="1"/>
      <w:numFmt w:val="lowerLetter"/>
      <w:lvlText w:val="%5."/>
      <w:lvlJc w:val="left"/>
      <w:pPr>
        <w:ind w:left="4155" w:hanging="360"/>
      </w:pPr>
    </w:lvl>
    <w:lvl w:ilvl="5" w:tplc="0C09001B" w:tentative="1">
      <w:start w:val="1"/>
      <w:numFmt w:val="lowerRoman"/>
      <w:lvlText w:val="%6."/>
      <w:lvlJc w:val="right"/>
      <w:pPr>
        <w:ind w:left="4875" w:hanging="180"/>
      </w:pPr>
    </w:lvl>
    <w:lvl w:ilvl="6" w:tplc="0C09000F" w:tentative="1">
      <w:start w:val="1"/>
      <w:numFmt w:val="decimal"/>
      <w:lvlText w:val="%7."/>
      <w:lvlJc w:val="left"/>
      <w:pPr>
        <w:ind w:left="5595" w:hanging="360"/>
      </w:pPr>
    </w:lvl>
    <w:lvl w:ilvl="7" w:tplc="0C090019" w:tentative="1">
      <w:start w:val="1"/>
      <w:numFmt w:val="lowerLetter"/>
      <w:lvlText w:val="%8."/>
      <w:lvlJc w:val="left"/>
      <w:pPr>
        <w:ind w:left="6315" w:hanging="360"/>
      </w:pPr>
    </w:lvl>
    <w:lvl w:ilvl="8" w:tplc="0C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38D1730A"/>
    <w:multiLevelType w:val="multilevel"/>
    <w:tmpl w:val="46B2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427551EA"/>
    <w:multiLevelType w:val="hybridMultilevel"/>
    <w:tmpl w:val="FF5E8682"/>
    <w:lvl w:ilvl="0" w:tplc="AC220DB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6499B"/>
    <w:multiLevelType w:val="hybridMultilevel"/>
    <w:tmpl w:val="1A405A92"/>
    <w:lvl w:ilvl="0" w:tplc="E7B24D7C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92B1167"/>
    <w:multiLevelType w:val="hybridMultilevel"/>
    <w:tmpl w:val="AAE24C72"/>
    <w:lvl w:ilvl="0" w:tplc="2F1C9FAA">
      <w:start w:val="5"/>
      <w:numFmt w:val="decimal"/>
      <w:lvlText w:val="%1."/>
      <w:lvlJc w:val="left"/>
      <w:pPr>
        <w:ind w:left="294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88" w:hanging="360"/>
      </w:pPr>
    </w:lvl>
    <w:lvl w:ilvl="2" w:tplc="0C09001B">
      <w:start w:val="1"/>
      <w:numFmt w:val="lowerRoman"/>
      <w:lvlText w:val="%3."/>
      <w:lvlJc w:val="right"/>
      <w:pPr>
        <w:ind w:left="4408" w:hanging="180"/>
      </w:pPr>
    </w:lvl>
    <w:lvl w:ilvl="3" w:tplc="0C09000F" w:tentative="1">
      <w:start w:val="1"/>
      <w:numFmt w:val="decimal"/>
      <w:lvlText w:val="%4."/>
      <w:lvlJc w:val="left"/>
      <w:pPr>
        <w:ind w:left="5128" w:hanging="360"/>
      </w:pPr>
    </w:lvl>
    <w:lvl w:ilvl="4" w:tplc="0C090019" w:tentative="1">
      <w:start w:val="1"/>
      <w:numFmt w:val="lowerLetter"/>
      <w:lvlText w:val="%5."/>
      <w:lvlJc w:val="left"/>
      <w:pPr>
        <w:ind w:left="5848" w:hanging="360"/>
      </w:pPr>
    </w:lvl>
    <w:lvl w:ilvl="5" w:tplc="0C09001B" w:tentative="1">
      <w:start w:val="1"/>
      <w:numFmt w:val="lowerRoman"/>
      <w:lvlText w:val="%6."/>
      <w:lvlJc w:val="right"/>
      <w:pPr>
        <w:ind w:left="6568" w:hanging="180"/>
      </w:pPr>
    </w:lvl>
    <w:lvl w:ilvl="6" w:tplc="0C09000F" w:tentative="1">
      <w:start w:val="1"/>
      <w:numFmt w:val="decimal"/>
      <w:lvlText w:val="%7."/>
      <w:lvlJc w:val="left"/>
      <w:pPr>
        <w:ind w:left="7288" w:hanging="360"/>
      </w:pPr>
    </w:lvl>
    <w:lvl w:ilvl="7" w:tplc="0C090019" w:tentative="1">
      <w:start w:val="1"/>
      <w:numFmt w:val="lowerLetter"/>
      <w:lvlText w:val="%8."/>
      <w:lvlJc w:val="left"/>
      <w:pPr>
        <w:ind w:left="8008" w:hanging="360"/>
      </w:pPr>
    </w:lvl>
    <w:lvl w:ilvl="8" w:tplc="0C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604E5F2C"/>
    <w:multiLevelType w:val="hybridMultilevel"/>
    <w:tmpl w:val="14AEDBE0"/>
    <w:lvl w:ilvl="0" w:tplc="8F262C20">
      <w:start w:val="5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95" w:hanging="360"/>
      </w:pPr>
    </w:lvl>
    <w:lvl w:ilvl="2" w:tplc="0C09001B" w:tentative="1">
      <w:start w:val="1"/>
      <w:numFmt w:val="lowerRoman"/>
      <w:lvlText w:val="%3."/>
      <w:lvlJc w:val="right"/>
      <w:pPr>
        <w:ind w:left="2715" w:hanging="180"/>
      </w:pPr>
    </w:lvl>
    <w:lvl w:ilvl="3" w:tplc="0C09000F" w:tentative="1">
      <w:start w:val="1"/>
      <w:numFmt w:val="decimal"/>
      <w:lvlText w:val="%4."/>
      <w:lvlJc w:val="left"/>
      <w:pPr>
        <w:ind w:left="3435" w:hanging="360"/>
      </w:pPr>
    </w:lvl>
    <w:lvl w:ilvl="4" w:tplc="0C090019" w:tentative="1">
      <w:start w:val="1"/>
      <w:numFmt w:val="lowerLetter"/>
      <w:lvlText w:val="%5."/>
      <w:lvlJc w:val="left"/>
      <w:pPr>
        <w:ind w:left="4155" w:hanging="360"/>
      </w:pPr>
    </w:lvl>
    <w:lvl w:ilvl="5" w:tplc="0C09001B" w:tentative="1">
      <w:start w:val="1"/>
      <w:numFmt w:val="lowerRoman"/>
      <w:lvlText w:val="%6."/>
      <w:lvlJc w:val="right"/>
      <w:pPr>
        <w:ind w:left="4875" w:hanging="180"/>
      </w:pPr>
    </w:lvl>
    <w:lvl w:ilvl="6" w:tplc="0C09000F" w:tentative="1">
      <w:start w:val="1"/>
      <w:numFmt w:val="decimal"/>
      <w:lvlText w:val="%7."/>
      <w:lvlJc w:val="left"/>
      <w:pPr>
        <w:ind w:left="5595" w:hanging="360"/>
      </w:pPr>
    </w:lvl>
    <w:lvl w:ilvl="7" w:tplc="0C090019" w:tentative="1">
      <w:start w:val="1"/>
      <w:numFmt w:val="lowerLetter"/>
      <w:lvlText w:val="%8."/>
      <w:lvlJc w:val="left"/>
      <w:pPr>
        <w:ind w:left="6315" w:hanging="360"/>
      </w:pPr>
    </w:lvl>
    <w:lvl w:ilvl="8" w:tplc="0C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 w15:restartNumberingAfterBreak="0">
    <w:nsid w:val="712F621E"/>
    <w:multiLevelType w:val="hybridMultilevel"/>
    <w:tmpl w:val="8794CE62"/>
    <w:lvl w:ilvl="0" w:tplc="22EE5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276BC8"/>
    <w:multiLevelType w:val="hybridMultilevel"/>
    <w:tmpl w:val="64347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66EE7"/>
    <w:multiLevelType w:val="hybridMultilevel"/>
    <w:tmpl w:val="31BC80C6"/>
    <w:lvl w:ilvl="0" w:tplc="6B82F7EE">
      <w:start w:val="8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D1"/>
    <w:rsid w:val="00003D83"/>
    <w:rsid w:val="00027E02"/>
    <w:rsid w:val="000860C8"/>
    <w:rsid w:val="000A1BAB"/>
    <w:rsid w:val="000A6B57"/>
    <w:rsid w:val="001066D3"/>
    <w:rsid w:val="00120536"/>
    <w:rsid w:val="00125A79"/>
    <w:rsid w:val="00125AE7"/>
    <w:rsid w:val="00130461"/>
    <w:rsid w:val="00141090"/>
    <w:rsid w:val="00146C2C"/>
    <w:rsid w:val="00151A8B"/>
    <w:rsid w:val="00165EB0"/>
    <w:rsid w:val="00194DE5"/>
    <w:rsid w:val="001C404D"/>
    <w:rsid w:val="001D0440"/>
    <w:rsid w:val="001E06EE"/>
    <w:rsid w:val="001F3FF0"/>
    <w:rsid w:val="001F54C8"/>
    <w:rsid w:val="00226E57"/>
    <w:rsid w:val="00232643"/>
    <w:rsid w:val="002541E2"/>
    <w:rsid w:val="00261DF7"/>
    <w:rsid w:val="00263F46"/>
    <w:rsid w:val="00272C6D"/>
    <w:rsid w:val="0028106D"/>
    <w:rsid w:val="00284FFE"/>
    <w:rsid w:val="00290B7D"/>
    <w:rsid w:val="00293B83"/>
    <w:rsid w:val="002943EC"/>
    <w:rsid w:val="002B2A2C"/>
    <w:rsid w:val="002B410B"/>
    <w:rsid w:val="002B5B30"/>
    <w:rsid w:val="002C055F"/>
    <w:rsid w:val="002E7839"/>
    <w:rsid w:val="00325625"/>
    <w:rsid w:val="00356BD4"/>
    <w:rsid w:val="003877E2"/>
    <w:rsid w:val="00387E9C"/>
    <w:rsid w:val="00394B6B"/>
    <w:rsid w:val="00394CC4"/>
    <w:rsid w:val="003A4CC7"/>
    <w:rsid w:val="003C330F"/>
    <w:rsid w:val="003E4AFF"/>
    <w:rsid w:val="003F304B"/>
    <w:rsid w:val="003F450D"/>
    <w:rsid w:val="00400D8D"/>
    <w:rsid w:val="00401A45"/>
    <w:rsid w:val="004048C7"/>
    <w:rsid w:val="0041304F"/>
    <w:rsid w:val="00416584"/>
    <w:rsid w:val="004279FC"/>
    <w:rsid w:val="00436E8D"/>
    <w:rsid w:val="00461BC4"/>
    <w:rsid w:val="00472283"/>
    <w:rsid w:val="004856A9"/>
    <w:rsid w:val="00496B6A"/>
    <w:rsid w:val="004A430F"/>
    <w:rsid w:val="004A4B5D"/>
    <w:rsid w:val="004B5547"/>
    <w:rsid w:val="004C1389"/>
    <w:rsid w:val="004C1FE1"/>
    <w:rsid w:val="004C4A17"/>
    <w:rsid w:val="004E54B4"/>
    <w:rsid w:val="004F08D5"/>
    <w:rsid w:val="00523FE3"/>
    <w:rsid w:val="00524E28"/>
    <w:rsid w:val="005346DE"/>
    <w:rsid w:val="00537729"/>
    <w:rsid w:val="00537EBA"/>
    <w:rsid w:val="0054252B"/>
    <w:rsid w:val="00567785"/>
    <w:rsid w:val="00585B82"/>
    <w:rsid w:val="00592B3A"/>
    <w:rsid w:val="00605EF5"/>
    <w:rsid w:val="00662481"/>
    <w:rsid w:val="006629FB"/>
    <w:rsid w:val="006656FD"/>
    <w:rsid w:val="00683EF6"/>
    <w:rsid w:val="006A4621"/>
    <w:rsid w:val="00707473"/>
    <w:rsid w:val="0071351A"/>
    <w:rsid w:val="00720B84"/>
    <w:rsid w:val="00721653"/>
    <w:rsid w:val="0074494E"/>
    <w:rsid w:val="007473E6"/>
    <w:rsid w:val="00750EBA"/>
    <w:rsid w:val="00756F00"/>
    <w:rsid w:val="00762AF9"/>
    <w:rsid w:val="0079594C"/>
    <w:rsid w:val="007E6B35"/>
    <w:rsid w:val="007F5267"/>
    <w:rsid w:val="00804C44"/>
    <w:rsid w:val="00813B88"/>
    <w:rsid w:val="00836FE8"/>
    <w:rsid w:val="00846A6B"/>
    <w:rsid w:val="00863E42"/>
    <w:rsid w:val="00880979"/>
    <w:rsid w:val="008C2095"/>
    <w:rsid w:val="008D1F6D"/>
    <w:rsid w:val="008D3BCE"/>
    <w:rsid w:val="008D590A"/>
    <w:rsid w:val="008E2315"/>
    <w:rsid w:val="008F5085"/>
    <w:rsid w:val="00905C14"/>
    <w:rsid w:val="0091433A"/>
    <w:rsid w:val="00915CA0"/>
    <w:rsid w:val="00940A03"/>
    <w:rsid w:val="00943DED"/>
    <w:rsid w:val="00963B5B"/>
    <w:rsid w:val="00981C04"/>
    <w:rsid w:val="00986720"/>
    <w:rsid w:val="009871CC"/>
    <w:rsid w:val="009875E8"/>
    <w:rsid w:val="009A3F5C"/>
    <w:rsid w:val="009B0A6E"/>
    <w:rsid w:val="009D494F"/>
    <w:rsid w:val="009D6753"/>
    <w:rsid w:val="00A013F1"/>
    <w:rsid w:val="00A01DEA"/>
    <w:rsid w:val="00A33C66"/>
    <w:rsid w:val="00A50210"/>
    <w:rsid w:val="00A5188D"/>
    <w:rsid w:val="00A54520"/>
    <w:rsid w:val="00A64B83"/>
    <w:rsid w:val="00A737E5"/>
    <w:rsid w:val="00AB77BC"/>
    <w:rsid w:val="00B010F6"/>
    <w:rsid w:val="00B2216E"/>
    <w:rsid w:val="00B369EE"/>
    <w:rsid w:val="00B452A9"/>
    <w:rsid w:val="00B742B5"/>
    <w:rsid w:val="00B90949"/>
    <w:rsid w:val="00BA11CB"/>
    <w:rsid w:val="00BD4826"/>
    <w:rsid w:val="00BF7D87"/>
    <w:rsid w:val="00BF7ECE"/>
    <w:rsid w:val="00C07DCA"/>
    <w:rsid w:val="00C11822"/>
    <w:rsid w:val="00C47C4A"/>
    <w:rsid w:val="00C62BC3"/>
    <w:rsid w:val="00CC108C"/>
    <w:rsid w:val="00CC156E"/>
    <w:rsid w:val="00CC5460"/>
    <w:rsid w:val="00CD5357"/>
    <w:rsid w:val="00CF32FB"/>
    <w:rsid w:val="00D37258"/>
    <w:rsid w:val="00D519A1"/>
    <w:rsid w:val="00D56FD6"/>
    <w:rsid w:val="00D95576"/>
    <w:rsid w:val="00DB0772"/>
    <w:rsid w:val="00DB5417"/>
    <w:rsid w:val="00DC26E8"/>
    <w:rsid w:val="00DC583A"/>
    <w:rsid w:val="00DD1661"/>
    <w:rsid w:val="00DD4E89"/>
    <w:rsid w:val="00DF0091"/>
    <w:rsid w:val="00DF20D1"/>
    <w:rsid w:val="00E25767"/>
    <w:rsid w:val="00E34BB9"/>
    <w:rsid w:val="00E41AD1"/>
    <w:rsid w:val="00E61241"/>
    <w:rsid w:val="00E615CE"/>
    <w:rsid w:val="00E82AFD"/>
    <w:rsid w:val="00E932D5"/>
    <w:rsid w:val="00E95F60"/>
    <w:rsid w:val="00ED7959"/>
    <w:rsid w:val="00EE01B1"/>
    <w:rsid w:val="00F003AC"/>
    <w:rsid w:val="00F01F1A"/>
    <w:rsid w:val="00F37E28"/>
    <w:rsid w:val="00F40744"/>
    <w:rsid w:val="00F57629"/>
    <w:rsid w:val="00F62718"/>
    <w:rsid w:val="00F73280"/>
    <w:rsid w:val="00F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D6A2"/>
  <w15:chartTrackingRefBased/>
  <w15:docId w15:val="{FCAF780D-81E9-4AB0-B264-7F4FFC9F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6E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1E0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6EE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57"/>
    <w:rPr>
      <w:rFonts w:ascii="Segoe UI" w:eastAsia="Times New Roman" w:hAnsi="Segoe UI" w:cs="Segoe UI"/>
      <w:sz w:val="18"/>
      <w:szCs w:val="18"/>
      <w:lang w:val="en-US" w:eastAsia="en-AU"/>
    </w:rPr>
  </w:style>
  <w:style w:type="table" w:styleId="TableGrid">
    <w:name w:val="Table Grid"/>
    <w:basedOn w:val="TableNormal"/>
    <w:uiPriority w:val="39"/>
    <w:rsid w:val="0025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D7CC14E036F42B5C3E53379157FB6" ma:contentTypeVersion="13" ma:contentTypeDescription="Create a new document." ma:contentTypeScope="" ma:versionID="76fce85e1bc85096ff27fa41a39cd021">
  <xsd:schema xmlns:xsd="http://www.w3.org/2001/XMLSchema" xmlns:xs="http://www.w3.org/2001/XMLSchema" xmlns:p="http://schemas.microsoft.com/office/2006/metadata/properties" xmlns:ns2="17eae8d9-21e9-41c3-9c0a-d7f60a36cca3" xmlns:ns3="59997b1a-ddc3-4b91-83bf-863d315f86db" targetNamespace="http://schemas.microsoft.com/office/2006/metadata/properties" ma:root="true" ma:fieldsID="a8ccf4f766e3834dc57f903438f12af8" ns2:_="" ns3:_="">
    <xsd:import namespace="17eae8d9-21e9-41c3-9c0a-d7f60a36cca3"/>
    <xsd:import namespace="59997b1a-ddc3-4b91-83bf-863d315f86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ae8d9-21e9-41c3-9c0a-d7f60a36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7b1a-ddc3-4b91-83bf-863d315f86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B796B-50E9-4146-BDFC-D71FB7175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7F81D-38E8-4DA8-8B01-40A847ECD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985797-50FE-49D6-B181-E19FF155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ae8d9-21e9-41c3-9c0a-d7f60a36cca3"/>
    <ds:schemaRef ds:uri="59997b1a-ddc3-4b91-83bf-863d315f86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8AD5F4-41DC-4D95-B142-54720FD5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Gavros</dc:creator>
  <cp:keywords/>
  <dc:description/>
  <cp:lastModifiedBy>Visa Neelam</cp:lastModifiedBy>
  <cp:revision>46</cp:revision>
  <cp:lastPrinted>2021-01-12T04:38:00Z</cp:lastPrinted>
  <dcterms:created xsi:type="dcterms:W3CDTF">2021-01-27T02:31:00Z</dcterms:created>
  <dcterms:modified xsi:type="dcterms:W3CDTF">2021-10-20T04:51:00Z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0x010100A95D7CC14E036F42B5C3E53379157FB6</vt:lpwstr>
  </property>
  <property fmtid="{D5CDD505-2E9C-101B-9397-08002B2CF9AE}" pid="3" name="Order">
    <vt:r8>2304200</vt:r8>
  </property>
</Properties>
</file>